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452" w:rsidRPr="007623D4" w:rsidRDefault="004B6452" w:rsidP="00A16241">
      <w:pPr>
        <w:pStyle w:val="ListParagraph"/>
        <w:numPr>
          <w:ilvl w:val="0"/>
          <w:numId w:val="5"/>
        </w:numPr>
        <w:tabs>
          <w:tab w:val="left" w:pos="567"/>
        </w:tabs>
        <w:spacing w:after="120" w:line="240" w:lineRule="auto"/>
        <w:ind w:left="567" w:hanging="425"/>
        <w:contextualSpacing w:val="0"/>
        <w:rPr>
          <w:rFonts w:ascii="Segoe UI" w:hAnsi="Segoe UI" w:cs="Segoe UI"/>
          <w:b/>
          <w:sz w:val="20"/>
          <w:szCs w:val="20"/>
          <w:lang w:val="en-US"/>
        </w:rPr>
      </w:pPr>
      <w:r w:rsidRPr="007623D4">
        <w:rPr>
          <w:rFonts w:ascii="Segoe UI" w:hAnsi="Segoe UI" w:cs="Segoe UI"/>
          <w:b/>
          <w:sz w:val="20"/>
          <w:szCs w:val="20"/>
          <w:lang w:val="en-US"/>
        </w:rPr>
        <w:t>URUSAN</w:t>
      </w:r>
      <w:r w:rsidR="00FD60E8" w:rsidRPr="007623D4">
        <w:rPr>
          <w:rFonts w:ascii="Segoe UI" w:hAnsi="Segoe UI" w:cs="Segoe UI"/>
          <w:b/>
          <w:sz w:val="20"/>
          <w:szCs w:val="20"/>
        </w:rPr>
        <w:tab/>
      </w:r>
      <w:r w:rsidR="001A7C95" w:rsidRPr="007623D4">
        <w:rPr>
          <w:rFonts w:ascii="Segoe UI" w:hAnsi="Segoe UI" w:cs="Segoe UI"/>
          <w:b/>
          <w:sz w:val="20"/>
          <w:szCs w:val="20"/>
          <w:lang w:val="en-US"/>
        </w:rPr>
        <w:t xml:space="preserve"> KEARSIPA</w:t>
      </w:r>
      <w:r w:rsidR="001A7C95" w:rsidRPr="007623D4">
        <w:rPr>
          <w:rFonts w:ascii="Segoe UI" w:hAnsi="Segoe UI" w:cs="Segoe UI"/>
          <w:b/>
          <w:sz w:val="20"/>
          <w:szCs w:val="20"/>
        </w:rPr>
        <w:t>N</w:t>
      </w:r>
    </w:p>
    <w:p w:rsidR="00E52CFB" w:rsidRPr="007623D4" w:rsidRDefault="0011468C" w:rsidP="00F26000">
      <w:pPr>
        <w:pStyle w:val="ListParagraph"/>
        <w:spacing w:after="120" w:line="240" w:lineRule="auto"/>
        <w:ind w:left="567"/>
        <w:contextualSpacing w:val="0"/>
        <w:jc w:val="both"/>
        <w:rPr>
          <w:rFonts w:ascii="Segoe UI" w:hAnsi="Segoe UI" w:cs="Segoe UI"/>
          <w:color w:val="000000"/>
          <w:sz w:val="20"/>
          <w:szCs w:val="20"/>
        </w:rPr>
      </w:pPr>
      <w:r w:rsidRPr="007623D4">
        <w:rPr>
          <w:rFonts w:ascii="Segoe UI" w:hAnsi="Segoe UI" w:cs="Segoe UI"/>
          <w:color w:val="000000"/>
          <w:sz w:val="20"/>
          <w:szCs w:val="20"/>
        </w:rPr>
        <w:t xml:space="preserve">Menurut Pasal 1 ayat 2 </w:t>
      </w:r>
      <w:hyperlink r:id="rId9" w:tooltip="Undang-undang" w:history="1">
        <w:r w:rsidRPr="007623D4">
          <w:rPr>
            <w:rStyle w:val="Hyperlink"/>
            <w:rFonts w:ascii="Segoe UI" w:hAnsi="Segoe UI" w:cs="Segoe UI"/>
            <w:color w:val="000000"/>
            <w:sz w:val="20"/>
            <w:szCs w:val="20"/>
            <w:u w:val="none"/>
          </w:rPr>
          <w:t>Undang-Undang</w:t>
        </w:r>
      </w:hyperlink>
      <w:r w:rsidRPr="007623D4">
        <w:rPr>
          <w:rFonts w:ascii="Segoe UI" w:hAnsi="Segoe UI" w:cs="Segoe UI"/>
          <w:color w:val="000000"/>
          <w:sz w:val="20"/>
          <w:szCs w:val="20"/>
        </w:rPr>
        <w:t xml:space="preserve"> Nomor 43 Tahun 2009 tentang </w:t>
      </w:r>
      <w:hyperlink r:id="rId10" w:tooltip="Kearsipan (halaman belum tersedia)" w:history="1">
        <w:r w:rsidRPr="007623D4">
          <w:rPr>
            <w:rStyle w:val="Hyperlink"/>
            <w:rFonts w:ascii="Segoe UI" w:hAnsi="Segoe UI" w:cs="Segoe UI"/>
            <w:color w:val="000000"/>
            <w:sz w:val="20"/>
            <w:szCs w:val="20"/>
            <w:u w:val="none"/>
          </w:rPr>
          <w:t>Kearsipan</w:t>
        </w:r>
      </w:hyperlink>
      <w:r w:rsidRPr="007623D4">
        <w:rPr>
          <w:rFonts w:ascii="Segoe UI" w:hAnsi="Segoe UI" w:cs="Segoe UI"/>
          <w:bCs/>
          <w:color w:val="000000"/>
          <w:sz w:val="20"/>
          <w:szCs w:val="20"/>
        </w:rPr>
        <w:t>, Arsip</w:t>
      </w:r>
      <w:r w:rsidRPr="007623D4">
        <w:rPr>
          <w:rFonts w:ascii="Segoe UI" w:hAnsi="Segoe UI" w:cs="Segoe UI"/>
          <w:color w:val="000000"/>
          <w:sz w:val="20"/>
          <w:szCs w:val="20"/>
        </w:rPr>
        <w:t xml:space="preserve"> adalah rekaman kegiatan atau peristiwa dalam berbagai bentuk dan media sesuai dengan perkembangan teknologi informasi dan </w:t>
      </w:r>
      <w:hyperlink r:id="rId11" w:tooltip="Komunikasi" w:history="1">
        <w:r w:rsidRPr="007623D4">
          <w:rPr>
            <w:rStyle w:val="Hyperlink"/>
            <w:rFonts w:ascii="Segoe UI" w:hAnsi="Segoe UI" w:cs="Segoe UI"/>
            <w:color w:val="000000"/>
            <w:sz w:val="20"/>
            <w:szCs w:val="20"/>
            <w:u w:val="none"/>
          </w:rPr>
          <w:t>komunikasi</w:t>
        </w:r>
      </w:hyperlink>
      <w:r w:rsidRPr="007623D4">
        <w:rPr>
          <w:rFonts w:ascii="Segoe UI" w:hAnsi="Segoe UI" w:cs="Segoe UI"/>
          <w:color w:val="000000"/>
          <w:sz w:val="20"/>
          <w:szCs w:val="20"/>
        </w:rPr>
        <w:t xml:space="preserve"> yang dibuat dan diterima oleh </w:t>
      </w:r>
      <w:hyperlink r:id="rId12" w:tooltip="Lembaga negara" w:history="1">
        <w:r w:rsidRPr="007623D4">
          <w:rPr>
            <w:rStyle w:val="Hyperlink"/>
            <w:rFonts w:ascii="Segoe UI" w:hAnsi="Segoe UI" w:cs="Segoe UI"/>
            <w:color w:val="000000"/>
            <w:sz w:val="20"/>
            <w:szCs w:val="20"/>
            <w:u w:val="none"/>
          </w:rPr>
          <w:t>lembaga negara</w:t>
        </w:r>
      </w:hyperlink>
      <w:r w:rsidRPr="007623D4">
        <w:rPr>
          <w:rFonts w:ascii="Segoe UI" w:hAnsi="Segoe UI" w:cs="Segoe UI"/>
          <w:color w:val="000000"/>
          <w:sz w:val="20"/>
          <w:szCs w:val="20"/>
        </w:rPr>
        <w:t xml:space="preserve">, </w:t>
      </w:r>
      <w:hyperlink r:id="rId13" w:tooltip="Pemerintahan daerah di Indonesia" w:history="1">
        <w:r w:rsidRPr="007623D4">
          <w:rPr>
            <w:rStyle w:val="Hyperlink"/>
            <w:rFonts w:ascii="Segoe UI" w:hAnsi="Segoe UI" w:cs="Segoe UI"/>
            <w:color w:val="000000"/>
            <w:sz w:val="20"/>
            <w:szCs w:val="20"/>
            <w:u w:val="none"/>
          </w:rPr>
          <w:t>pemerintahan daerah</w:t>
        </w:r>
      </w:hyperlink>
      <w:r w:rsidRPr="007623D4">
        <w:rPr>
          <w:rFonts w:ascii="Segoe UI" w:hAnsi="Segoe UI" w:cs="Segoe UI"/>
          <w:color w:val="000000"/>
          <w:sz w:val="20"/>
          <w:szCs w:val="20"/>
        </w:rPr>
        <w:t xml:space="preserve">, </w:t>
      </w:r>
      <w:hyperlink r:id="rId14" w:tooltip="Lembaga pendidikan (halaman belum tersedia)" w:history="1">
        <w:r w:rsidRPr="007623D4">
          <w:rPr>
            <w:rStyle w:val="Hyperlink"/>
            <w:rFonts w:ascii="Segoe UI" w:hAnsi="Segoe UI" w:cs="Segoe UI"/>
            <w:color w:val="000000"/>
            <w:sz w:val="20"/>
            <w:szCs w:val="20"/>
            <w:u w:val="none"/>
          </w:rPr>
          <w:t>lembaga pendidikan</w:t>
        </w:r>
      </w:hyperlink>
      <w:r w:rsidRPr="007623D4">
        <w:rPr>
          <w:rFonts w:ascii="Segoe UI" w:hAnsi="Segoe UI" w:cs="Segoe UI"/>
          <w:color w:val="000000"/>
          <w:sz w:val="20"/>
          <w:szCs w:val="20"/>
        </w:rPr>
        <w:t xml:space="preserve">, perusahaan, organisasi politik, organisasi kemasyarakatan, dan perseorangan dalam pelaksanaan kehidupan bermasyarakat, berbangsa, dan bernegara. </w:t>
      </w:r>
      <w:r w:rsidR="00F26000" w:rsidRPr="007623D4">
        <w:rPr>
          <w:rFonts w:ascii="Segoe UI" w:hAnsi="Segoe UI" w:cs="Segoe UI"/>
          <w:sz w:val="20"/>
          <w:szCs w:val="20"/>
          <w:lang w:val="en-US"/>
        </w:rPr>
        <w:t xml:space="preserve">Sedangkan kearsipan </w:t>
      </w:r>
      <w:r w:rsidR="00F26000" w:rsidRPr="007623D4">
        <w:rPr>
          <w:rFonts w:ascii="Segoe UI" w:hAnsi="Segoe UI" w:cs="Segoe UI"/>
          <w:sz w:val="20"/>
          <w:szCs w:val="20"/>
        </w:rPr>
        <w:t xml:space="preserve">adalah suatu proses mulai dari penciptaan, penerimaan, pengumpulan, pengaturan, pengendalian, pemeliharaan dan perawatan serta penyimpanan warkat menurut sistem tertentu. </w:t>
      </w:r>
      <w:r w:rsidR="00F26000" w:rsidRPr="007623D4">
        <w:rPr>
          <w:rFonts w:ascii="Segoe UI" w:eastAsia="Times New Roman" w:hAnsi="Segoe UI" w:cs="Segoe UI"/>
          <w:sz w:val="20"/>
          <w:szCs w:val="20"/>
          <w:lang w:eastAsia="id-ID"/>
        </w:rPr>
        <w:t>Kearsipan memegang peranan penting bagi kelancaran jalannya organisasi pemerintah daerah, yaitu sebagai sumber informasi dan sebagai pusat ingatan bagi organisasi.</w:t>
      </w:r>
    </w:p>
    <w:p w:rsidR="0011468C" w:rsidRPr="007623D4" w:rsidRDefault="00E52CFB" w:rsidP="00F26000">
      <w:pPr>
        <w:pStyle w:val="ListParagraph"/>
        <w:spacing w:after="120" w:line="240" w:lineRule="auto"/>
        <w:ind w:left="567"/>
        <w:contextualSpacing w:val="0"/>
        <w:jc w:val="both"/>
        <w:rPr>
          <w:rFonts w:ascii="Segoe UI" w:hAnsi="Segoe UI" w:cs="Segoe UI"/>
          <w:color w:val="000000"/>
          <w:sz w:val="20"/>
          <w:szCs w:val="20"/>
        </w:rPr>
      </w:pPr>
      <w:r w:rsidRPr="007623D4">
        <w:rPr>
          <w:rFonts w:ascii="Segoe UI" w:hAnsi="Segoe UI" w:cs="Segoe UI"/>
          <w:color w:val="000000"/>
          <w:sz w:val="20"/>
          <w:szCs w:val="20"/>
        </w:rPr>
        <w:t>Bagi pemerintah daerah, arsip merupakan rekaman informasi penyelenggaraan pemerintahan dan pembangunan, bukti otentik, sumber informasi, memori kolektif dan bahan pertangung</w:t>
      </w:r>
      <w:r w:rsidR="00CE7DBA" w:rsidRPr="007623D4">
        <w:rPr>
          <w:rFonts w:ascii="Segoe UI" w:hAnsi="Segoe UI" w:cs="Segoe UI"/>
          <w:color w:val="000000"/>
          <w:sz w:val="20"/>
          <w:szCs w:val="20"/>
          <w:lang w:val="en-US"/>
        </w:rPr>
        <w:t xml:space="preserve"> </w:t>
      </w:r>
      <w:r w:rsidRPr="007623D4">
        <w:rPr>
          <w:rFonts w:ascii="Segoe UI" w:hAnsi="Segoe UI" w:cs="Segoe UI"/>
          <w:color w:val="000000"/>
          <w:sz w:val="20"/>
          <w:szCs w:val="20"/>
        </w:rPr>
        <w:t xml:space="preserve">jawaban, sehingga arsip merupakan </w:t>
      </w:r>
      <w:r w:rsidRPr="007623D4">
        <w:rPr>
          <w:rFonts w:ascii="Segoe UI" w:eastAsia="Times New Roman" w:hAnsi="Segoe UI" w:cs="Segoe UI"/>
          <w:color w:val="000000"/>
          <w:sz w:val="20"/>
          <w:szCs w:val="20"/>
          <w:lang w:eastAsia="id-ID"/>
        </w:rPr>
        <w:t xml:space="preserve">bagian yang terpenting dalam suatu organisasi pemerintah daerah. </w:t>
      </w:r>
      <w:r w:rsidRPr="007623D4">
        <w:rPr>
          <w:rFonts w:ascii="Segoe UI" w:hAnsi="Segoe UI" w:cs="Segoe UI"/>
          <w:color w:val="000000"/>
          <w:sz w:val="20"/>
          <w:szCs w:val="20"/>
        </w:rPr>
        <w:t>Tertib arsip merupakan suatu keharusan bagi pemerintah daerah. Selain sebagai referensi, bukti kegiatan, maupun pilar dalam proses administrasi, arsip juga merupakan bukti akuntabilitas kinerja instansi kepada masyarakat baik dari sisi keberhasilan atau kegagalan misi instansi dalam mencapai tujuan dan sasaran yang telah ditetapkan</w:t>
      </w:r>
      <w:r w:rsidR="0011468C" w:rsidRPr="007623D4">
        <w:rPr>
          <w:rFonts w:ascii="Segoe UI" w:eastAsia="Times New Roman" w:hAnsi="Segoe UI" w:cs="Segoe UI"/>
          <w:sz w:val="20"/>
          <w:szCs w:val="20"/>
          <w:lang w:eastAsia="id-ID"/>
        </w:rPr>
        <w:t>.</w:t>
      </w:r>
      <w:bookmarkStart w:id="0" w:name="more"/>
      <w:bookmarkEnd w:id="0"/>
      <w:r w:rsidR="0011468C" w:rsidRPr="007623D4">
        <w:rPr>
          <w:rFonts w:ascii="Segoe UI" w:eastAsia="Times New Roman" w:hAnsi="Segoe UI" w:cs="Segoe UI"/>
          <w:sz w:val="20"/>
          <w:szCs w:val="20"/>
          <w:lang w:eastAsia="id-ID"/>
        </w:rPr>
        <w:t xml:space="preserve"> </w:t>
      </w:r>
      <w:r w:rsidR="0011468C" w:rsidRPr="007623D4">
        <w:rPr>
          <w:rFonts w:ascii="Segoe UI" w:hAnsi="Segoe UI" w:cs="Segoe UI"/>
          <w:sz w:val="20"/>
          <w:szCs w:val="20"/>
          <w:lang w:val="en-US"/>
        </w:rPr>
        <w:t xml:space="preserve">Dalam penyelenggaraan urusan kearsipan arah kebijakan </w:t>
      </w:r>
      <w:r w:rsidR="00356F38" w:rsidRPr="007623D4">
        <w:rPr>
          <w:rFonts w:ascii="Segoe UI" w:hAnsi="Segoe UI" w:cs="Segoe UI"/>
          <w:sz w:val="20"/>
          <w:szCs w:val="20"/>
        </w:rPr>
        <w:t xml:space="preserve">Pemerintah Kabupaten Wonosobo </w:t>
      </w:r>
      <w:r w:rsidR="0011468C" w:rsidRPr="007623D4">
        <w:rPr>
          <w:rFonts w:ascii="Segoe UI" w:hAnsi="Segoe UI" w:cs="Segoe UI"/>
          <w:sz w:val="20"/>
          <w:szCs w:val="20"/>
          <w:lang w:val="en-US"/>
        </w:rPr>
        <w:t>yaitu :</w:t>
      </w:r>
    </w:p>
    <w:p w:rsidR="0011468C" w:rsidRPr="007623D4" w:rsidRDefault="0011468C" w:rsidP="00E03850">
      <w:pPr>
        <w:pStyle w:val="Heading1"/>
        <w:numPr>
          <w:ilvl w:val="0"/>
          <w:numId w:val="4"/>
        </w:numPr>
        <w:tabs>
          <w:tab w:val="left" w:pos="851"/>
        </w:tabs>
        <w:spacing w:before="0" w:after="120" w:line="240" w:lineRule="auto"/>
        <w:ind w:left="851" w:hanging="284"/>
        <w:jc w:val="both"/>
        <w:rPr>
          <w:rFonts w:ascii="Segoe UI" w:hAnsi="Segoe UI" w:cs="Segoe UI"/>
          <w:b w:val="0"/>
          <w:sz w:val="20"/>
          <w:szCs w:val="20"/>
        </w:rPr>
      </w:pPr>
      <w:r w:rsidRPr="007623D4">
        <w:rPr>
          <w:rFonts w:ascii="Segoe UI" w:hAnsi="Segoe UI" w:cs="Segoe UI"/>
          <w:b w:val="0"/>
          <w:sz w:val="20"/>
          <w:szCs w:val="20"/>
        </w:rPr>
        <w:t>Meningkatkan pembinaan kearsipan dinamis</w:t>
      </w:r>
      <w:r w:rsidRPr="007623D4">
        <w:rPr>
          <w:rFonts w:ascii="Segoe UI" w:hAnsi="Segoe UI" w:cs="Segoe UI"/>
          <w:b w:val="0"/>
          <w:sz w:val="20"/>
          <w:szCs w:val="20"/>
          <w:lang w:val="en-US"/>
        </w:rPr>
        <w:t>,</w:t>
      </w:r>
      <w:r w:rsidRPr="007623D4">
        <w:rPr>
          <w:rFonts w:ascii="Segoe UI" w:hAnsi="Segoe UI" w:cs="Segoe UI"/>
          <w:b w:val="0"/>
          <w:sz w:val="20"/>
          <w:szCs w:val="20"/>
        </w:rPr>
        <w:t xml:space="preserve"> tidak hanya </w:t>
      </w:r>
      <w:r w:rsidRPr="007623D4">
        <w:rPr>
          <w:rFonts w:ascii="Segoe UI" w:hAnsi="Segoe UI" w:cs="Segoe UI"/>
          <w:b w:val="0"/>
          <w:sz w:val="20"/>
          <w:szCs w:val="20"/>
          <w:lang w:val="en-US"/>
        </w:rPr>
        <w:t xml:space="preserve">pada </w:t>
      </w:r>
      <w:r w:rsidRPr="007623D4">
        <w:rPr>
          <w:rFonts w:ascii="Segoe UI" w:hAnsi="Segoe UI" w:cs="Segoe UI"/>
          <w:b w:val="0"/>
          <w:sz w:val="20"/>
          <w:szCs w:val="20"/>
        </w:rPr>
        <w:t xml:space="preserve">SKPD tetapi </w:t>
      </w:r>
      <w:r w:rsidRPr="007623D4">
        <w:rPr>
          <w:rFonts w:ascii="Segoe UI" w:hAnsi="Segoe UI" w:cs="Segoe UI"/>
          <w:b w:val="0"/>
          <w:sz w:val="20"/>
          <w:szCs w:val="20"/>
          <w:lang w:val="en-US"/>
        </w:rPr>
        <w:t>d</w:t>
      </w:r>
      <w:r w:rsidRPr="007623D4">
        <w:rPr>
          <w:rFonts w:ascii="Segoe UI" w:hAnsi="Segoe UI" w:cs="Segoe UI"/>
          <w:b w:val="0"/>
          <w:sz w:val="20"/>
          <w:szCs w:val="20"/>
        </w:rPr>
        <w:t>esa</w:t>
      </w:r>
      <w:r w:rsidRPr="007623D4">
        <w:rPr>
          <w:rFonts w:ascii="Segoe UI" w:hAnsi="Segoe UI" w:cs="Segoe UI"/>
          <w:b w:val="0"/>
          <w:sz w:val="20"/>
          <w:szCs w:val="20"/>
          <w:lang w:val="en-US"/>
        </w:rPr>
        <w:t>/kelurahan</w:t>
      </w:r>
      <w:r w:rsidRPr="007623D4">
        <w:rPr>
          <w:rFonts w:ascii="Segoe UI" w:hAnsi="Segoe UI" w:cs="Segoe UI"/>
          <w:b w:val="0"/>
          <w:sz w:val="20"/>
          <w:szCs w:val="20"/>
        </w:rPr>
        <w:t xml:space="preserve"> maupun</w:t>
      </w:r>
      <w:r w:rsidRPr="007623D4">
        <w:rPr>
          <w:rFonts w:ascii="Segoe UI" w:hAnsi="Segoe UI" w:cs="Segoe UI"/>
          <w:b w:val="0"/>
          <w:sz w:val="20"/>
          <w:szCs w:val="20"/>
          <w:lang w:val="en-US"/>
        </w:rPr>
        <w:t xml:space="preserve"> </w:t>
      </w:r>
      <w:r w:rsidRPr="007623D4">
        <w:rPr>
          <w:rFonts w:ascii="Segoe UI" w:hAnsi="Segoe UI" w:cs="Segoe UI"/>
          <w:b w:val="0"/>
          <w:sz w:val="20"/>
          <w:szCs w:val="20"/>
        </w:rPr>
        <w:t xml:space="preserve">lembaga-lembaga lain </w:t>
      </w:r>
      <w:r w:rsidRPr="007623D4">
        <w:rPr>
          <w:rFonts w:ascii="Segoe UI" w:hAnsi="Segoe UI" w:cs="Segoe UI"/>
          <w:b w:val="0"/>
          <w:sz w:val="20"/>
          <w:szCs w:val="20"/>
          <w:lang w:val="en-US"/>
        </w:rPr>
        <w:t xml:space="preserve">agar </w:t>
      </w:r>
      <w:r w:rsidRPr="007623D4">
        <w:rPr>
          <w:rFonts w:ascii="Segoe UI" w:hAnsi="Segoe UI" w:cs="Segoe UI"/>
          <w:b w:val="0"/>
          <w:sz w:val="20"/>
          <w:szCs w:val="20"/>
        </w:rPr>
        <w:t xml:space="preserve">sistem </w:t>
      </w:r>
      <w:r w:rsidRPr="007623D4">
        <w:rPr>
          <w:rFonts w:ascii="Segoe UI" w:hAnsi="Segoe UI" w:cs="Segoe UI"/>
          <w:b w:val="0"/>
          <w:sz w:val="20"/>
          <w:szCs w:val="20"/>
          <w:lang w:val="en-US"/>
        </w:rPr>
        <w:t xml:space="preserve">pengelolaan </w:t>
      </w:r>
      <w:r w:rsidRPr="007623D4">
        <w:rPr>
          <w:rFonts w:ascii="Segoe UI" w:hAnsi="Segoe UI" w:cs="Segoe UI"/>
          <w:b w:val="0"/>
          <w:sz w:val="20"/>
          <w:szCs w:val="20"/>
        </w:rPr>
        <w:t xml:space="preserve">kearsipan </w:t>
      </w:r>
      <w:r w:rsidRPr="007623D4">
        <w:rPr>
          <w:rFonts w:ascii="Segoe UI" w:hAnsi="Segoe UI" w:cs="Segoe UI"/>
          <w:b w:val="0"/>
          <w:sz w:val="20"/>
          <w:szCs w:val="20"/>
          <w:lang w:val="en-US"/>
        </w:rPr>
        <w:t xml:space="preserve">berjalan sesuai dengan peraturan </w:t>
      </w:r>
      <w:r w:rsidRPr="007623D4">
        <w:rPr>
          <w:rFonts w:ascii="Segoe UI" w:hAnsi="Segoe UI" w:cs="Segoe UI"/>
          <w:b w:val="0"/>
          <w:sz w:val="20"/>
          <w:szCs w:val="20"/>
        </w:rPr>
        <w:t>yang ditetapkan</w:t>
      </w:r>
    </w:p>
    <w:p w:rsidR="0011468C" w:rsidRPr="007623D4" w:rsidRDefault="0011468C" w:rsidP="00E03850">
      <w:pPr>
        <w:pStyle w:val="Heading1"/>
        <w:numPr>
          <w:ilvl w:val="0"/>
          <w:numId w:val="4"/>
        </w:numPr>
        <w:tabs>
          <w:tab w:val="left" w:pos="851"/>
        </w:tabs>
        <w:spacing w:before="0" w:after="120" w:line="240" w:lineRule="auto"/>
        <w:ind w:left="851" w:hanging="284"/>
        <w:jc w:val="both"/>
        <w:rPr>
          <w:rFonts w:ascii="Segoe UI" w:hAnsi="Segoe UI" w:cs="Segoe UI"/>
          <w:b w:val="0"/>
          <w:sz w:val="20"/>
          <w:szCs w:val="20"/>
        </w:rPr>
      </w:pPr>
      <w:r w:rsidRPr="007623D4">
        <w:rPr>
          <w:rFonts w:ascii="Segoe UI" w:hAnsi="Segoe UI" w:cs="Segoe UI"/>
          <w:b w:val="0"/>
          <w:sz w:val="20"/>
          <w:szCs w:val="20"/>
        </w:rPr>
        <w:t>Memberi kesa</w:t>
      </w:r>
      <w:r w:rsidRPr="007623D4">
        <w:rPr>
          <w:rFonts w:ascii="Segoe UI" w:hAnsi="Segoe UI" w:cs="Segoe UI"/>
          <w:b w:val="0"/>
          <w:sz w:val="20"/>
          <w:szCs w:val="20"/>
          <w:lang w:val="en-US"/>
        </w:rPr>
        <w:t>d</w:t>
      </w:r>
      <w:r w:rsidRPr="007623D4">
        <w:rPr>
          <w:rFonts w:ascii="Segoe UI" w:hAnsi="Segoe UI" w:cs="Segoe UI"/>
          <w:b w:val="0"/>
          <w:sz w:val="20"/>
          <w:szCs w:val="20"/>
        </w:rPr>
        <w:t>aran at</w:t>
      </w:r>
      <w:r w:rsidRPr="007623D4">
        <w:rPr>
          <w:rFonts w:ascii="Segoe UI" w:hAnsi="Segoe UI" w:cs="Segoe UI"/>
          <w:b w:val="0"/>
          <w:sz w:val="20"/>
          <w:szCs w:val="20"/>
          <w:lang w:val="en-US"/>
        </w:rPr>
        <w:t>au</w:t>
      </w:r>
      <w:r w:rsidRPr="007623D4">
        <w:rPr>
          <w:rFonts w:ascii="Segoe UI" w:hAnsi="Segoe UI" w:cs="Segoe UI"/>
          <w:b w:val="0"/>
          <w:sz w:val="20"/>
          <w:szCs w:val="20"/>
        </w:rPr>
        <w:t xml:space="preserve"> pemahaman </w:t>
      </w:r>
      <w:r w:rsidRPr="007623D4">
        <w:rPr>
          <w:rFonts w:ascii="Segoe UI" w:hAnsi="Segoe UI" w:cs="Segoe UI"/>
          <w:b w:val="0"/>
          <w:sz w:val="20"/>
          <w:szCs w:val="20"/>
          <w:lang w:val="en-US"/>
        </w:rPr>
        <w:t>agar</w:t>
      </w:r>
      <w:r w:rsidRPr="007623D4">
        <w:rPr>
          <w:rFonts w:ascii="Segoe UI" w:hAnsi="Segoe UI" w:cs="Segoe UI"/>
          <w:b w:val="0"/>
          <w:sz w:val="20"/>
          <w:szCs w:val="20"/>
        </w:rPr>
        <w:t xml:space="preserve"> terciptanya arsip yang bernilai guna, untuk dan atau sebagai alat bukti hukum yang syah sebagai pedoman kerja lembaga pencipta arsip.</w:t>
      </w:r>
    </w:p>
    <w:p w:rsidR="0011468C" w:rsidRPr="007623D4" w:rsidRDefault="0011468C" w:rsidP="00E03850">
      <w:pPr>
        <w:pStyle w:val="Heading1"/>
        <w:numPr>
          <w:ilvl w:val="0"/>
          <w:numId w:val="4"/>
        </w:numPr>
        <w:tabs>
          <w:tab w:val="left" w:pos="851"/>
        </w:tabs>
        <w:spacing w:before="0" w:after="120" w:line="240" w:lineRule="auto"/>
        <w:ind w:left="851" w:hanging="284"/>
        <w:jc w:val="both"/>
        <w:rPr>
          <w:rFonts w:ascii="Segoe UI" w:hAnsi="Segoe UI" w:cs="Segoe UI"/>
          <w:b w:val="0"/>
          <w:sz w:val="20"/>
          <w:szCs w:val="20"/>
        </w:rPr>
      </w:pPr>
      <w:r w:rsidRPr="007623D4">
        <w:rPr>
          <w:rFonts w:ascii="Segoe UI" w:hAnsi="Segoe UI" w:cs="Segoe UI"/>
          <w:b w:val="0"/>
          <w:sz w:val="20"/>
          <w:szCs w:val="20"/>
        </w:rPr>
        <w:t>Memberikan pengertian bahwa arsip adalah pusat refrensi dan ingatan organisasi, sumber informasi alat bukti, serta alat pengawasan sebagai bahan pertanggung jawaban nasional tentang perencanaan pengorganisasian, pengambilan keputusan, pelaksanaan dan penyelenggaraan suatu kegiatan yang menentukan eksistensi organisasi dalam kehidupan bernegara.</w:t>
      </w:r>
    </w:p>
    <w:p w:rsidR="0011468C" w:rsidRPr="007623D4" w:rsidRDefault="0011468C" w:rsidP="00E03850">
      <w:pPr>
        <w:pStyle w:val="Heading1"/>
        <w:numPr>
          <w:ilvl w:val="0"/>
          <w:numId w:val="4"/>
        </w:numPr>
        <w:tabs>
          <w:tab w:val="left" w:pos="851"/>
        </w:tabs>
        <w:spacing w:before="0" w:after="120" w:line="240" w:lineRule="auto"/>
        <w:ind w:left="851" w:hanging="284"/>
        <w:jc w:val="both"/>
        <w:rPr>
          <w:rFonts w:ascii="Segoe UI" w:hAnsi="Segoe UI" w:cs="Segoe UI"/>
          <w:b w:val="0"/>
          <w:sz w:val="20"/>
          <w:szCs w:val="20"/>
        </w:rPr>
      </w:pPr>
      <w:r w:rsidRPr="007623D4">
        <w:rPr>
          <w:rFonts w:ascii="Segoe UI" w:hAnsi="Segoe UI" w:cs="Segoe UI"/>
          <w:b w:val="0"/>
          <w:sz w:val="20"/>
          <w:szCs w:val="20"/>
        </w:rPr>
        <w:t>Membentuk Sistem Informasi Kearsipan Nasional (SIKN) dan Jar</w:t>
      </w:r>
      <w:r w:rsidR="00CE7DBA" w:rsidRPr="007623D4">
        <w:rPr>
          <w:rFonts w:ascii="Segoe UI" w:hAnsi="Segoe UI" w:cs="Segoe UI"/>
          <w:b w:val="0"/>
          <w:sz w:val="20"/>
          <w:szCs w:val="20"/>
        </w:rPr>
        <w:t>ingan Informasi Kearsipan Nasio</w:t>
      </w:r>
      <w:r w:rsidRPr="007623D4">
        <w:rPr>
          <w:rFonts w:ascii="Segoe UI" w:hAnsi="Segoe UI" w:cs="Segoe UI"/>
          <w:b w:val="0"/>
          <w:sz w:val="20"/>
          <w:szCs w:val="20"/>
        </w:rPr>
        <w:t>nal (JIKN) pada masa mendatang berkaitan dengan pelayanan kearsipan dan kemanfaatan arsip</w:t>
      </w:r>
      <w:r w:rsidRPr="00E03850">
        <w:rPr>
          <w:rFonts w:ascii="Segoe UI" w:hAnsi="Segoe UI" w:cs="Segoe UI"/>
          <w:b w:val="0"/>
          <w:sz w:val="20"/>
          <w:szCs w:val="20"/>
        </w:rPr>
        <w:t xml:space="preserve"> untuk mencapai sistem kearsipan yang berkualitas</w:t>
      </w:r>
    </w:p>
    <w:p w:rsidR="00356F38" w:rsidRDefault="0011468C" w:rsidP="00E03850">
      <w:pPr>
        <w:pStyle w:val="Heading1"/>
        <w:numPr>
          <w:ilvl w:val="0"/>
          <w:numId w:val="4"/>
        </w:numPr>
        <w:tabs>
          <w:tab w:val="left" w:pos="851"/>
        </w:tabs>
        <w:spacing w:before="0" w:after="120" w:line="240" w:lineRule="auto"/>
        <w:ind w:left="851" w:hanging="284"/>
        <w:jc w:val="both"/>
        <w:rPr>
          <w:rFonts w:ascii="Segoe UI" w:hAnsi="Segoe UI" w:cs="Segoe UI"/>
          <w:b w:val="0"/>
          <w:sz w:val="20"/>
          <w:szCs w:val="20"/>
        </w:rPr>
      </w:pPr>
      <w:r w:rsidRPr="00E03850">
        <w:rPr>
          <w:rFonts w:ascii="Segoe UI" w:hAnsi="Segoe UI" w:cs="Segoe UI"/>
          <w:b w:val="0"/>
          <w:sz w:val="20"/>
          <w:szCs w:val="20"/>
        </w:rPr>
        <w:t>Meningkatkan Sumber Daya Manusia (SDM) yang ada dan mencukupi kebutuhannya dengan koordinasi dan konsultasi serta berupaya melaksanakan ketrampilan pengelola kearsipan.</w:t>
      </w:r>
    </w:p>
    <w:p w:rsidR="00E03850" w:rsidRPr="00E03850" w:rsidRDefault="00E03850" w:rsidP="00E03850"/>
    <w:p w:rsidR="005E0701" w:rsidRPr="007623D4" w:rsidRDefault="00647EB5" w:rsidP="00356F38">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7623D4">
        <w:rPr>
          <w:rFonts w:ascii="Segoe UI" w:hAnsi="Segoe UI" w:cs="Segoe UI"/>
          <w:b/>
          <w:sz w:val="20"/>
          <w:szCs w:val="20"/>
        </w:rPr>
        <w:t>P</w:t>
      </w:r>
      <w:r w:rsidR="00356F38" w:rsidRPr="007623D4">
        <w:rPr>
          <w:rFonts w:ascii="Segoe UI" w:hAnsi="Segoe UI" w:cs="Segoe UI"/>
          <w:b/>
          <w:sz w:val="20"/>
          <w:szCs w:val="20"/>
        </w:rPr>
        <w:t xml:space="preserve">rogram dan Kegiatan </w:t>
      </w:r>
    </w:p>
    <w:p w:rsidR="00D94B80" w:rsidRDefault="00356F38" w:rsidP="0094705E">
      <w:pPr>
        <w:pStyle w:val="ListParagraph"/>
        <w:tabs>
          <w:tab w:val="left" w:pos="851"/>
        </w:tabs>
        <w:spacing w:after="120" w:line="240" w:lineRule="auto"/>
        <w:ind w:left="851"/>
        <w:contextualSpacing w:val="0"/>
        <w:jc w:val="both"/>
        <w:rPr>
          <w:rFonts w:ascii="Segoe UI" w:hAnsi="Segoe UI" w:cs="Segoe UI"/>
          <w:sz w:val="20"/>
          <w:szCs w:val="20"/>
        </w:rPr>
      </w:pPr>
      <w:r w:rsidRPr="007623D4">
        <w:rPr>
          <w:rFonts w:ascii="Segoe UI" w:hAnsi="Segoe UI" w:cs="Segoe UI"/>
          <w:sz w:val="20"/>
          <w:szCs w:val="20"/>
        </w:rPr>
        <w:t>Untuk mendukung pelaksanaan urusan</w:t>
      </w:r>
      <w:r w:rsidR="00F26000" w:rsidRPr="007623D4">
        <w:rPr>
          <w:rFonts w:ascii="Segoe UI" w:hAnsi="Segoe UI" w:cs="Segoe UI"/>
          <w:sz w:val="20"/>
          <w:szCs w:val="20"/>
        </w:rPr>
        <w:t xml:space="preserve"> kearsipan pada tahun 2011-2014 </w:t>
      </w:r>
      <w:r w:rsidRPr="007623D4">
        <w:rPr>
          <w:rFonts w:ascii="Segoe UI" w:hAnsi="Segoe UI" w:cs="Segoe UI"/>
          <w:sz w:val="20"/>
          <w:szCs w:val="20"/>
        </w:rPr>
        <w:t xml:space="preserve">telah direalisasikan anggaran </w:t>
      </w:r>
      <w:r w:rsidR="00F26000" w:rsidRPr="007623D4">
        <w:rPr>
          <w:rFonts w:ascii="Segoe UI" w:hAnsi="Segoe UI" w:cs="Segoe UI"/>
          <w:sz w:val="20"/>
          <w:szCs w:val="20"/>
        </w:rPr>
        <w:t xml:space="preserve">yang nilainya mengalami peningkatan, dari  Rp. </w:t>
      </w:r>
      <w:r w:rsidR="00F26000" w:rsidRPr="007623D4">
        <w:rPr>
          <w:rFonts w:ascii="Segoe UI" w:hAnsi="Segoe UI" w:cs="Segoe UI"/>
          <w:sz w:val="19"/>
          <w:szCs w:val="19"/>
        </w:rPr>
        <w:t xml:space="preserve">897.949.434 pada tahun 2011 menjadi Rp. 1.394.716.042 pada tahun 2014. Rincian </w:t>
      </w:r>
      <w:r w:rsidRPr="007623D4">
        <w:rPr>
          <w:rFonts w:ascii="Segoe UI" w:hAnsi="Segoe UI" w:cs="Segoe UI"/>
          <w:sz w:val="20"/>
          <w:szCs w:val="20"/>
          <w:lang w:val="en-US"/>
        </w:rPr>
        <w:t>program dan realisasi anggaran dapat dilihat pada tabel berikut :</w:t>
      </w:r>
    </w:p>
    <w:p w:rsidR="007623D4" w:rsidRDefault="007623D4" w:rsidP="0094705E">
      <w:pPr>
        <w:pStyle w:val="ListParagraph"/>
        <w:tabs>
          <w:tab w:val="left" w:pos="851"/>
        </w:tabs>
        <w:spacing w:after="120" w:line="240" w:lineRule="auto"/>
        <w:ind w:left="851"/>
        <w:contextualSpacing w:val="0"/>
        <w:jc w:val="both"/>
        <w:rPr>
          <w:rFonts w:ascii="Segoe UI" w:hAnsi="Segoe UI" w:cs="Segoe UI"/>
          <w:sz w:val="20"/>
          <w:szCs w:val="20"/>
        </w:rPr>
      </w:pPr>
    </w:p>
    <w:p w:rsidR="007623D4" w:rsidRDefault="007623D4" w:rsidP="0094705E">
      <w:pPr>
        <w:pStyle w:val="ListParagraph"/>
        <w:tabs>
          <w:tab w:val="left" w:pos="851"/>
        </w:tabs>
        <w:spacing w:after="120" w:line="240" w:lineRule="auto"/>
        <w:ind w:left="851"/>
        <w:contextualSpacing w:val="0"/>
        <w:jc w:val="both"/>
        <w:rPr>
          <w:rFonts w:ascii="Segoe UI" w:hAnsi="Segoe UI" w:cs="Segoe UI"/>
          <w:sz w:val="20"/>
          <w:szCs w:val="20"/>
        </w:rPr>
      </w:pPr>
    </w:p>
    <w:p w:rsidR="00E061D8" w:rsidRPr="007623D4" w:rsidRDefault="007623D4" w:rsidP="00E061D8">
      <w:pPr>
        <w:pStyle w:val="ListParagraph"/>
        <w:autoSpaceDE w:val="0"/>
        <w:autoSpaceDN w:val="0"/>
        <w:adjustRightInd w:val="0"/>
        <w:spacing w:after="120" w:line="240" w:lineRule="auto"/>
        <w:ind w:left="851" w:right="68"/>
        <w:jc w:val="center"/>
        <w:rPr>
          <w:rFonts w:ascii="Segoe UI" w:hAnsi="Segoe UI" w:cs="Segoe UI"/>
          <w:b/>
          <w:sz w:val="19"/>
          <w:szCs w:val="19"/>
          <w:lang w:val="en-US"/>
        </w:rPr>
      </w:pPr>
      <w:r>
        <w:rPr>
          <w:rFonts w:ascii="Segoe UI" w:hAnsi="Segoe UI" w:cs="Segoe UI"/>
          <w:b/>
          <w:sz w:val="19"/>
          <w:szCs w:val="19"/>
          <w:lang w:val="en-US"/>
        </w:rPr>
        <w:lastRenderedPageBreak/>
        <w:t>Tabel IV</w:t>
      </w:r>
      <w:r w:rsidR="00E061D8" w:rsidRPr="007623D4">
        <w:rPr>
          <w:rFonts w:ascii="Segoe UI" w:hAnsi="Segoe UI" w:cs="Segoe UI"/>
          <w:b/>
          <w:sz w:val="19"/>
          <w:szCs w:val="19"/>
          <w:lang w:val="en-US"/>
        </w:rPr>
        <w:t>.B.25.1</w:t>
      </w:r>
    </w:p>
    <w:p w:rsidR="00E061D8" w:rsidRDefault="00E061D8" w:rsidP="00E061D8">
      <w:pPr>
        <w:pStyle w:val="ListParagraph"/>
        <w:autoSpaceDE w:val="0"/>
        <w:autoSpaceDN w:val="0"/>
        <w:adjustRightInd w:val="0"/>
        <w:spacing w:after="120" w:line="240" w:lineRule="auto"/>
        <w:ind w:left="851" w:right="68"/>
        <w:jc w:val="center"/>
        <w:rPr>
          <w:rFonts w:ascii="Segoe UI" w:hAnsi="Segoe UI" w:cs="Segoe UI"/>
          <w:b/>
          <w:sz w:val="19"/>
          <w:szCs w:val="19"/>
        </w:rPr>
      </w:pPr>
      <w:r w:rsidRPr="007623D4">
        <w:rPr>
          <w:rFonts w:ascii="Segoe UI" w:hAnsi="Segoe UI" w:cs="Segoe UI"/>
          <w:b/>
          <w:sz w:val="19"/>
          <w:szCs w:val="19"/>
        </w:rPr>
        <w:t>Program</w:t>
      </w:r>
      <w:r w:rsidR="00EF143C" w:rsidRPr="007623D4">
        <w:rPr>
          <w:rFonts w:ascii="Segoe UI" w:hAnsi="Segoe UI" w:cs="Segoe UI"/>
          <w:b/>
          <w:sz w:val="19"/>
          <w:szCs w:val="19"/>
          <w:lang w:val="en-US"/>
        </w:rPr>
        <w:t xml:space="preserve"> dan Realisasi </w:t>
      </w:r>
      <w:r w:rsidRPr="007623D4">
        <w:rPr>
          <w:rFonts w:ascii="Segoe UI" w:hAnsi="Segoe UI" w:cs="Segoe UI"/>
          <w:b/>
          <w:sz w:val="19"/>
          <w:szCs w:val="19"/>
          <w:lang w:val="en-US"/>
        </w:rPr>
        <w:t>Anggaran Urusan Kearsipan</w:t>
      </w:r>
    </w:p>
    <w:p w:rsidR="00E03850" w:rsidRPr="00E03850" w:rsidRDefault="00E03850" w:rsidP="00E061D8">
      <w:pPr>
        <w:pStyle w:val="ListParagraph"/>
        <w:autoSpaceDE w:val="0"/>
        <w:autoSpaceDN w:val="0"/>
        <w:adjustRightInd w:val="0"/>
        <w:spacing w:after="120" w:line="240" w:lineRule="auto"/>
        <w:ind w:left="851" w:right="68"/>
        <w:jc w:val="center"/>
        <w:rPr>
          <w:rFonts w:ascii="Segoe UI" w:hAnsi="Segoe UI" w:cs="Segoe UI"/>
          <w:b/>
          <w:sz w:val="19"/>
          <w:szCs w:val="19"/>
        </w:rPr>
      </w:pPr>
    </w:p>
    <w:tbl>
      <w:tblPr>
        <w:tblW w:w="878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2200"/>
        <w:gridCol w:w="1418"/>
        <w:gridCol w:w="1559"/>
        <w:gridCol w:w="1559"/>
        <w:gridCol w:w="1559"/>
      </w:tblGrid>
      <w:tr w:rsidR="00356F38" w:rsidRPr="007623D4" w:rsidTr="00FA1595">
        <w:trPr>
          <w:trHeight w:val="372"/>
        </w:trPr>
        <w:tc>
          <w:tcPr>
            <w:tcW w:w="493" w:type="dxa"/>
            <w:vMerge w:val="restart"/>
            <w:vAlign w:val="center"/>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b/>
                <w:sz w:val="19"/>
                <w:szCs w:val="19"/>
              </w:rPr>
            </w:pPr>
            <w:r w:rsidRPr="007623D4">
              <w:rPr>
                <w:rFonts w:ascii="Segoe UI" w:hAnsi="Segoe UI" w:cs="Segoe UI"/>
                <w:b/>
                <w:sz w:val="19"/>
                <w:szCs w:val="19"/>
              </w:rPr>
              <w:t>No.</w:t>
            </w:r>
          </w:p>
        </w:tc>
        <w:tc>
          <w:tcPr>
            <w:tcW w:w="2200" w:type="dxa"/>
            <w:vMerge w:val="restart"/>
            <w:vAlign w:val="center"/>
          </w:tcPr>
          <w:p w:rsidR="00356F38" w:rsidRPr="007623D4" w:rsidRDefault="00356F38" w:rsidP="00475FD8">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Program</w:t>
            </w:r>
          </w:p>
        </w:tc>
        <w:tc>
          <w:tcPr>
            <w:tcW w:w="6095" w:type="dxa"/>
            <w:gridSpan w:val="4"/>
            <w:vAlign w:val="center"/>
          </w:tcPr>
          <w:p w:rsidR="00356F38" w:rsidRPr="007623D4" w:rsidRDefault="00356F38" w:rsidP="00475FD8">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Realisasi (Rp)</w:t>
            </w:r>
          </w:p>
        </w:tc>
      </w:tr>
      <w:tr w:rsidR="00356F38" w:rsidRPr="007623D4" w:rsidTr="00FA1595">
        <w:tc>
          <w:tcPr>
            <w:tcW w:w="493" w:type="dxa"/>
            <w:vMerge/>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b/>
                <w:sz w:val="19"/>
                <w:szCs w:val="19"/>
                <w:lang w:val="en-US"/>
              </w:rPr>
            </w:pPr>
          </w:p>
        </w:tc>
        <w:tc>
          <w:tcPr>
            <w:tcW w:w="2200" w:type="dxa"/>
            <w:vMerge/>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b/>
                <w:sz w:val="19"/>
                <w:szCs w:val="19"/>
                <w:lang w:val="en-US"/>
              </w:rPr>
            </w:pPr>
          </w:p>
        </w:tc>
        <w:tc>
          <w:tcPr>
            <w:tcW w:w="1418" w:type="dxa"/>
            <w:vAlign w:val="center"/>
          </w:tcPr>
          <w:p w:rsidR="00356F38" w:rsidRPr="007623D4" w:rsidRDefault="00356F38" w:rsidP="003417D8">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2011</w:t>
            </w:r>
          </w:p>
        </w:tc>
        <w:tc>
          <w:tcPr>
            <w:tcW w:w="1559" w:type="dxa"/>
            <w:vAlign w:val="center"/>
          </w:tcPr>
          <w:p w:rsidR="00356F38" w:rsidRPr="007623D4" w:rsidRDefault="00356F38" w:rsidP="003417D8">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2012</w:t>
            </w:r>
          </w:p>
        </w:tc>
        <w:tc>
          <w:tcPr>
            <w:tcW w:w="1559" w:type="dxa"/>
            <w:vAlign w:val="center"/>
          </w:tcPr>
          <w:p w:rsidR="00356F38" w:rsidRPr="007623D4" w:rsidRDefault="00356F38" w:rsidP="003417D8">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2013</w:t>
            </w:r>
          </w:p>
        </w:tc>
        <w:tc>
          <w:tcPr>
            <w:tcW w:w="1559" w:type="dxa"/>
            <w:vAlign w:val="center"/>
          </w:tcPr>
          <w:p w:rsidR="00356F38" w:rsidRPr="007623D4" w:rsidRDefault="00356F38" w:rsidP="003417D8">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2014</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b/>
                <w:sz w:val="19"/>
                <w:szCs w:val="19"/>
              </w:rPr>
            </w:pPr>
            <w:r w:rsidRPr="007623D4">
              <w:rPr>
                <w:rFonts w:ascii="Segoe UI" w:hAnsi="Segoe UI" w:cs="Segoe UI"/>
                <w:b/>
                <w:sz w:val="19"/>
                <w:szCs w:val="19"/>
              </w:rPr>
              <w:t>A.</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b/>
                <w:sz w:val="19"/>
                <w:szCs w:val="19"/>
              </w:rPr>
            </w:pPr>
            <w:r w:rsidRPr="007623D4">
              <w:rPr>
                <w:rFonts w:ascii="Segoe UI" w:hAnsi="Segoe UI" w:cs="Segoe UI"/>
                <w:b/>
                <w:sz w:val="19"/>
                <w:szCs w:val="19"/>
              </w:rPr>
              <w:t>Belanja Langsung</w:t>
            </w:r>
          </w:p>
        </w:tc>
        <w:tc>
          <w:tcPr>
            <w:tcW w:w="1418" w:type="dxa"/>
            <w:vAlign w:val="center"/>
          </w:tcPr>
          <w:p w:rsidR="00356F3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186.803.396</w:t>
            </w:r>
          </w:p>
        </w:tc>
        <w:tc>
          <w:tcPr>
            <w:tcW w:w="1559" w:type="dxa"/>
            <w:vAlign w:val="center"/>
          </w:tcPr>
          <w:p w:rsidR="00356F3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416.194.816</w:t>
            </w:r>
          </w:p>
        </w:tc>
        <w:tc>
          <w:tcPr>
            <w:tcW w:w="1559" w:type="dxa"/>
            <w:vAlign w:val="center"/>
          </w:tcPr>
          <w:p w:rsidR="00356F3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481.649.785</w:t>
            </w:r>
          </w:p>
        </w:tc>
        <w:tc>
          <w:tcPr>
            <w:tcW w:w="1559" w:type="dxa"/>
            <w:vAlign w:val="center"/>
          </w:tcPr>
          <w:p w:rsidR="00356F3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673.177.143</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1.</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sz w:val="19"/>
                <w:szCs w:val="19"/>
                <w:lang w:val="en-US"/>
              </w:rPr>
            </w:pPr>
            <w:r w:rsidRPr="007623D4">
              <w:rPr>
                <w:rFonts w:ascii="Segoe UI" w:hAnsi="Segoe UI" w:cs="Segoe UI"/>
                <w:sz w:val="19"/>
                <w:szCs w:val="19"/>
                <w:lang w:val="en-US"/>
              </w:rPr>
              <w:t>Program Pemeliharaan Rutin/Berkala Sarana dan Prasarana Kea</w:t>
            </w:r>
            <w:r w:rsidRPr="007623D4">
              <w:rPr>
                <w:rFonts w:ascii="Segoe UI" w:hAnsi="Segoe UI" w:cs="Segoe UI"/>
                <w:sz w:val="19"/>
                <w:szCs w:val="19"/>
              </w:rPr>
              <w:t>r</w:t>
            </w:r>
            <w:r w:rsidRPr="007623D4">
              <w:rPr>
                <w:rFonts w:ascii="Segoe UI" w:hAnsi="Segoe UI" w:cs="Segoe UI"/>
                <w:sz w:val="19"/>
                <w:szCs w:val="19"/>
                <w:lang w:val="en-US"/>
              </w:rPr>
              <w:t>sipan</w:t>
            </w:r>
          </w:p>
        </w:tc>
        <w:tc>
          <w:tcPr>
            <w:tcW w:w="1418"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6.500.000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6.435.000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6.500.000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25.555.000</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2.</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sz w:val="19"/>
                <w:szCs w:val="19"/>
                <w:lang w:val="en-US"/>
              </w:rPr>
            </w:pPr>
            <w:r w:rsidRPr="007623D4">
              <w:rPr>
                <w:rFonts w:ascii="Segoe UI" w:hAnsi="Segoe UI" w:cs="Segoe UI"/>
                <w:sz w:val="19"/>
                <w:szCs w:val="19"/>
                <w:lang w:val="en-US"/>
              </w:rPr>
              <w:t>Program Penyelamatan dan Pelestarian Dokumen/Arsip Daerah</w:t>
            </w:r>
          </w:p>
        </w:tc>
        <w:tc>
          <w:tcPr>
            <w:tcW w:w="1418"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25.208.000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73.620.000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146.452.000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328.585.500</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3.</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Pelayanan Administrasi Perkantoran</w:t>
            </w:r>
          </w:p>
        </w:tc>
        <w:tc>
          <w:tcPr>
            <w:tcW w:w="1418"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83.716.366</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83.716.366</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111.303.235</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131.220.843</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4.</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peningkatan sarana dan prasarana aparatur</w:t>
            </w:r>
          </w:p>
        </w:tc>
        <w:tc>
          <w:tcPr>
            <w:tcW w:w="1418"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22.254.030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139.747.550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36.593.000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110.522.500</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5.</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Perbaikan Sistem Administrasi Kearsipan</w:t>
            </w:r>
          </w:p>
        </w:tc>
        <w:tc>
          <w:tcPr>
            <w:tcW w:w="1418"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49.125.000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38.747.000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122.414.150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49.271.300</w:t>
            </w:r>
          </w:p>
        </w:tc>
      </w:tr>
      <w:tr w:rsidR="00356F38" w:rsidRPr="007623D4" w:rsidTr="00FA1595">
        <w:tc>
          <w:tcPr>
            <w:tcW w:w="493" w:type="dxa"/>
          </w:tcPr>
          <w:p w:rsidR="00356F38" w:rsidRPr="007623D4" w:rsidRDefault="00356F3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6.</w:t>
            </w:r>
          </w:p>
        </w:tc>
        <w:tc>
          <w:tcPr>
            <w:tcW w:w="2200" w:type="dxa"/>
          </w:tcPr>
          <w:p w:rsidR="00356F38" w:rsidRPr="007623D4" w:rsidRDefault="00356F3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Peningkatan Kualitas Pelayanan Informasi</w:t>
            </w:r>
          </w:p>
        </w:tc>
        <w:tc>
          <w:tcPr>
            <w:tcW w:w="1418"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58.387.400</w:t>
            </w:r>
          </w:p>
        </w:tc>
        <w:tc>
          <w:tcPr>
            <w:tcW w:w="1559" w:type="dxa"/>
            <w:vAlign w:val="center"/>
          </w:tcPr>
          <w:p w:rsidR="00356F38" w:rsidRPr="007623D4" w:rsidRDefault="00356F3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28.022.000</w:t>
            </w:r>
          </w:p>
        </w:tc>
      </w:tr>
      <w:tr w:rsidR="003417D8" w:rsidRPr="007623D4" w:rsidTr="00FA1595">
        <w:tc>
          <w:tcPr>
            <w:tcW w:w="493" w:type="dxa"/>
          </w:tcPr>
          <w:p w:rsidR="003417D8" w:rsidRPr="007623D4" w:rsidRDefault="003417D8" w:rsidP="00475FD8">
            <w:pPr>
              <w:pStyle w:val="ListParagraph"/>
              <w:autoSpaceDE w:val="0"/>
              <w:autoSpaceDN w:val="0"/>
              <w:adjustRightInd w:val="0"/>
              <w:spacing w:line="240" w:lineRule="auto"/>
              <w:ind w:left="-108" w:right="-95"/>
              <w:contextualSpacing w:val="0"/>
              <w:jc w:val="center"/>
              <w:rPr>
                <w:rFonts w:ascii="Segoe UI" w:hAnsi="Segoe UI" w:cs="Segoe UI"/>
                <w:b/>
                <w:sz w:val="19"/>
                <w:szCs w:val="19"/>
              </w:rPr>
            </w:pPr>
            <w:r w:rsidRPr="007623D4">
              <w:rPr>
                <w:rFonts w:ascii="Segoe UI" w:hAnsi="Segoe UI" w:cs="Segoe UI"/>
                <w:b/>
                <w:sz w:val="19"/>
                <w:szCs w:val="19"/>
              </w:rPr>
              <w:t>B.</w:t>
            </w:r>
          </w:p>
        </w:tc>
        <w:tc>
          <w:tcPr>
            <w:tcW w:w="2200" w:type="dxa"/>
          </w:tcPr>
          <w:p w:rsidR="003417D8" w:rsidRPr="007623D4" w:rsidRDefault="003417D8" w:rsidP="00475FD8">
            <w:pPr>
              <w:pStyle w:val="ListParagraph"/>
              <w:autoSpaceDE w:val="0"/>
              <w:autoSpaceDN w:val="0"/>
              <w:adjustRightInd w:val="0"/>
              <w:spacing w:line="240" w:lineRule="auto"/>
              <w:ind w:left="0"/>
              <w:contextualSpacing w:val="0"/>
              <w:rPr>
                <w:rFonts w:ascii="Segoe UI" w:hAnsi="Segoe UI" w:cs="Segoe UI"/>
                <w:b/>
                <w:sz w:val="19"/>
                <w:szCs w:val="19"/>
              </w:rPr>
            </w:pPr>
            <w:r w:rsidRPr="007623D4">
              <w:rPr>
                <w:rFonts w:ascii="Segoe UI" w:hAnsi="Segoe UI" w:cs="Segoe UI"/>
                <w:b/>
                <w:sz w:val="19"/>
                <w:szCs w:val="19"/>
              </w:rPr>
              <w:t>Belanja Tidak Langsung</w:t>
            </w:r>
          </w:p>
        </w:tc>
        <w:tc>
          <w:tcPr>
            <w:tcW w:w="1418"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711.146.038</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722.566.270</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815.916.301</w:t>
            </w:r>
          </w:p>
        </w:tc>
        <w:tc>
          <w:tcPr>
            <w:tcW w:w="1559" w:type="dxa"/>
            <w:vAlign w:val="center"/>
          </w:tcPr>
          <w:p w:rsidR="003417D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721.538.899</w:t>
            </w:r>
          </w:p>
        </w:tc>
      </w:tr>
      <w:tr w:rsidR="003417D8" w:rsidRPr="007623D4" w:rsidTr="00FA1595">
        <w:tc>
          <w:tcPr>
            <w:tcW w:w="493" w:type="dxa"/>
          </w:tcPr>
          <w:p w:rsidR="003417D8" w:rsidRPr="007623D4" w:rsidRDefault="003417D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1.</w:t>
            </w:r>
          </w:p>
        </w:tc>
        <w:tc>
          <w:tcPr>
            <w:tcW w:w="2200" w:type="dxa"/>
          </w:tcPr>
          <w:p w:rsidR="003417D8" w:rsidRPr="007623D4" w:rsidRDefault="003417D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Belanja Pegawai</w:t>
            </w:r>
          </w:p>
        </w:tc>
        <w:tc>
          <w:tcPr>
            <w:tcW w:w="1418"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711.146.038</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722.566.270</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815.916.301</w:t>
            </w:r>
          </w:p>
        </w:tc>
        <w:tc>
          <w:tcPr>
            <w:tcW w:w="1559" w:type="dxa"/>
            <w:vAlign w:val="center"/>
          </w:tcPr>
          <w:p w:rsidR="003417D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721.538.899</w:t>
            </w:r>
          </w:p>
        </w:tc>
      </w:tr>
      <w:tr w:rsidR="003417D8" w:rsidRPr="007623D4" w:rsidTr="00FA1595">
        <w:tc>
          <w:tcPr>
            <w:tcW w:w="493" w:type="dxa"/>
          </w:tcPr>
          <w:p w:rsidR="003417D8" w:rsidRPr="007623D4" w:rsidRDefault="003417D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p>
        </w:tc>
        <w:tc>
          <w:tcPr>
            <w:tcW w:w="2200" w:type="dxa"/>
          </w:tcPr>
          <w:p w:rsidR="003417D8" w:rsidRPr="007623D4" w:rsidRDefault="003417D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Gaji dan Tunjangan</w:t>
            </w:r>
          </w:p>
        </w:tc>
        <w:tc>
          <w:tcPr>
            <w:tcW w:w="1418"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660.674.270</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737.446.301</w:t>
            </w:r>
          </w:p>
        </w:tc>
        <w:tc>
          <w:tcPr>
            <w:tcW w:w="1559" w:type="dxa"/>
            <w:vAlign w:val="center"/>
          </w:tcPr>
          <w:p w:rsidR="003417D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633.183.899</w:t>
            </w:r>
          </w:p>
        </w:tc>
      </w:tr>
      <w:tr w:rsidR="003417D8" w:rsidRPr="007623D4" w:rsidTr="00FA1595">
        <w:tc>
          <w:tcPr>
            <w:tcW w:w="493" w:type="dxa"/>
          </w:tcPr>
          <w:p w:rsidR="003417D8" w:rsidRPr="007623D4" w:rsidRDefault="003417D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p>
        </w:tc>
        <w:tc>
          <w:tcPr>
            <w:tcW w:w="2200" w:type="dxa"/>
          </w:tcPr>
          <w:p w:rsidR="003417D8" w:rsidRPr="007623D4" w:rsidRDefault="003417D8" w:rsidP="00475FD8">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Tambahan Penghasilan</w:t>
            </w:r>
          </w:p>
        </w:tc>
        <w:tc>
          <w:tcPr>
            <w:tcW w:w="1418"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61.892.000</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78.470.000</w:t>
            </w:r>
          </w:p>
        </w:tc>
        <w:tc>
          <w:tcPr>
            <w:tcW w:w="1559" w:type="dxa"/>
            <w:vAlign w:val="center"/>
          </w:tcPr>
          <w:p w:rsidR="003417D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88.350.000</w:t>
            </w:r>
          </w:p>
        </w:tc>
      </w:tr>
      <w:tr w:rsidR="003417D8" w:rsidRPr="007623D4" w:rsidTr="00FA1595">
        <w:tc>
          <w:tcPr>
            <w:tcW w:w="493" w:type="dxa"/>
          </w:tcPr>
          <w:p w:rsidR="003417D8" w:rsidRPr="007623D4" w:rsidRDefault="003417D8" w:rsidP="00475FD8">
            <w:pPr>
              <w:pStyle w:val="ListParagraph"/>
              <w:autoSpaceDE w:val="0"/>
              <w:autoSpaceDN w:val="0"/>
              <w:adjustRightInd w:val="0"/>
              <w:spacing w:line="240" w:lineRule="auto"/>
              <w:ind w:left="-108" w:right="-95"/>
              <w:contextualSpacing w:val="0"/>
              <w:jc w:val="center"/>
              <w:rPr>
                <w:rFonts w:ascii="Segoe UI" w:hAnsi="Segoe UI" w:cs="Segoe UI"/>
                <w:sz w:val="19"/>
                <w:szCs w:val="19"/>
              </w:rPr>
            </w:pPr>
          </w:p>
        </w:tc>
        <w:tc>
          <w:tcPr>
            <w:tcW w:w="2200" w:type="dxa"/>
          </w:tcPr>
          <w:p w:rsidR="003417D8" w:rsidRPr="007623D4" w:rsidRDefault="003417D8" w:rsidP="00475FD8">
            <w:pPr>
              <w:pStyle w:val="ListParagraph"/>
              <w:autoSpaceDE w:val="0"/>
              <w:autoSpaceDN w:val="0"/>
              <w:adjustRightInd w:val="0"/>
              <w:spacing w:line="240" w:lineRule="auto"/>
              <w:ind w:left="0"/>
              <w:contextualSpacing w:val="0"/>
              <w:rPr>
                <w:rFonts w:ascii="Segoe UI" w:hAnsi="Segoe UI" w:cs="Segoe UI"/>
                <w:b/>
                <w:sz w:val="19"/>
                <w:szCs w:val="19"/>
              </w:rPr>
            </w:pPr>
            <w:r w:rsidRPr="007623D4">
              <w:rPr>
                <w:rFonts w:ascii="Segoe UI" w:hAnsi="Segoe UI" w:cs="Segoe UI"/>
                <w:b/>
                <w:sz w:val="19"/>
                <w:szCs w:val="19"/>
              </w:rPr>
              <w:t>Total</w:t>
            </w:r>
          </w:p>
        </w:tc>
        <w:tc>
          <w:tcPr>
            <w:tcW w:w="1418"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897.949.434</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1.138.761.086</w:t>
            </w:r>
          </w:p>
        </w:tc>
        <w:tc>
          <w:tcPr>
            <w:tcW w:w="1559" w:type="dxa"/>
            <w:vAlign w:val="center"/>
          </w:tcPr>
          <w:p w:rsidR="003417D8" w:rsidRPr="007623D4" w:rsidRDefault="003417D8"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1.297.566.086</w:t>
            </w:r>
          </w:p>
        </w:tc>
        <w:tc>
          <w:tcPr>
            <w:tcW w:w="1559" w:type="dxa"/>
            <w:vAlign w:val="center"/>
          </w:tcPr>
          <w:p w:rsidR="003417D8" w:rsidRPr="007623D4" w:rsidRDefault="00FA1595" w:rsidP="00475FD8">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1.394.716.042</w:t>
            </w:r>
          </w:p>
        </w:tc>
      </w:tr>
    </w:tbl>
    <w:p w:rsidR="00FA1595" w:rsidRPr="007623D4" w:rsidRDefault="0011468C" w:rsidP="00750334">
      <w:pPr>
        <w:widowControl w:val="0"/>
        <w:autoSpaceDE w:val="0"/>
        <w:autoSpaceDN w:val="0"/>
        <w:adjustRightInd w:val="0"/>
        <w:spacing w:after="120" w:line="240" w:lineRule="auto"/>
        <w:ind w:firstLine="284"/>
        <w:rPr>
          <w:rFonts w:ascii="Segoe UI" w:hAnsi="Segoe UI" w:cs="Segoe UI"/>
          <w:i/>
          <w:sz w:val="18"/>
          <w:szCs w:val="18"/>
          <w:lang w:val="en-US"/>
        </w:rPr>
      </w:pPr>
      <w:r w:rsidRPr="007623D4">
        <w:rPr>
          <w:rFonts w:ascii="Segoe UI" w:hAnsi="Segoe UI" w:cs="Segoe UI"/>
          <w:i/>
          <w:sz w:val="18"/>
          <w:szCs w:val="18"/>
          <w:lang w:val="en-US"/>
        </w:rPr>
        <w:t>Sumber : APBD Kabupaten Wonosobo 201</w:t>
      </w:r>
      <w:r w:rsidR="00FA1595" w:rsidRPr="007623D4">
        <w:rPr>
          <w:rFonts w:ascii="Segoe UI" w:hAnsi="Segoe UI" w:cs="Segoe UI"/>
          <w:i/>
          <w:sz w:val="18"/>
          <w:szCs w:val="18"/>
        </w:rPr>
        <w:t>1-2014</w:t>
      </w:r>
      <w:r w:rsidRPr="007623D4">
        <w:rPr>
          <w:rFonts w:ascii="Segoe UI" w:hAnsi="Segoe UI" w:cs="Segoe UI"/>
          <w:i/>
          <w:sz w:val="18"/>
          <w:szCs w:val="18"/>
        </w:rPr>
        <w:t xml:space="preserve"> </w:t>
      </w:r>
      <w:r w:rsidRPr="007623D4">
        <w:rPr>
          <w:rFonts w:ascii="Segoe UI" w:hAnsi="Segoe UI" w:cs="Segoe UI"/>
          <w:i/>
          <w:sz w:val="18"/>
          <w:szCs w:val="18"/>
          <w:lang w:val="en-US"/>
        </w:rPr>
        <w:t>(diolah)</w:t>
      </w:r>
    </w:p>
    <w:p w:rsidR="00E03850" w:rsidRDefault="00E03850" w:rsidP="00871C08">
      <w:pPr>
        <w:pStyle w:val="ListParagraph"/>
        <w:autoSpaceDE w:val="0"/>
        <w:autoSpaceDN w:val="0"/>
        <w:adjustRightInd w:val="0"/>
        <w:spacing w:line="240" w:lineRule="auto"/>
        <w:ind w:left="851" w:right="68"/>
        <w:jc w:val="center"/>
        <w:rPr>
          <w:rFonts w:ascii="Segoe UI" w:hAnsi="Segoe UI" w:cs="Segoe UI"/>
          <w:b/>
          <w:sz w:val="19"/>
          <w:szCs w:val="19"/>
        </w:rPr>
      </w:pPr>
    </w:p>
    <w:p w:rsidR="00871C08" w:rsidRPr="007623D4" w:rsidRDefault="007623D4" w:rsidP="00E03850">
      <w:pPr>
        <w:pStyle w:val="ListParagraph"/>
        <w:autoSpaceDE w:val="0"/>
        <w:autoSpaceDN w:val="0"/>
        <w:adjustRightInd w:val="0"/>
        <w:spacing w:line="240" w:lineRule="auto"/>
        <w:ind w:left="1134" w:right="425"/>
        <w:jc w:val="center"/>
        <w:rPr>
          <w:rFonts w:ascii="Segoe UI" w:hAnsi="Segoe UI" w:cs="Segoe UI"/>
          <w:b/>
          <w:sz w:val="19"/>
          <w:szCs w:val="19"/>
          <w:lang w:val="en-US"/>
        </w:rPr>
      </w:pPr>
      <w:r>
        <w:rPr>
          <w:rFonts w:ascii="Segoe UI" w:hAnsi="Segoe UI" w:cs="Segoe UI"/>
          <w:b/>
          <w:sz w:val="19"/>
          <w:szCs w:val="19"/>
          <w:lang w:val="en-US"/>
        </w:rPr>
        <w:t>Tabel IV</w:t>
      </w:r>
      <w:r w:rsidR="00871C08" w:rsidRPr="007623D4">
        <w:rPr>
          <w:rFonts w:ascii="Segoe UI" w:hAnsi="Segoe UI" w:cs="Segoe UI"/>
          <w:b/>
          <w:sz w:val="19"/>
          <w:szCs w:val="19"/>
          <w:lang w:val="en-US"/>
        </w:rPr>
        <w:t>.B.25</w:t>
      </w:r>
      <w:r w:rsidR="00A12D70" w:rsidRPr="007623D4">
        <w:rPr>
          <w:rFonts w:ascii="Segoe UI" w:hAnsi="Segoe UI" w:cs="Segoe UI"/>
          <w:b/>
          <w:sz w:val="19"/>
          <w:szCs w:val="19"/>
          <w:lang w:val="en-US"/>
        </w:rPr>
        <w:t>.2</w:t>
      </w:r>
    </w:p>
    <w:p w:rsidR="00871C08" w:rsidRDefault="00871C08" w:rsidP="00E03850">
      <w:pPr>
        <w:widowControl w:val="0"/>
        <w:autoSpaceDE w:val="0"/>
        <w:autoSpaceDN w:val="0"/>
        <w:adjustRightInd w:val="0"/>
        <w:spacing w:line="240" w:lineRule="auto"/>
        <w:ind w:left="1134" w:right="425"/>
        <w:jc w:val="center"/>
        <w:rPr>
          <w:rFonts w:ascii="Segoe UI" w:hAnsi="Segoe UI" w:cs="Segoe UI"/>
          <w:b/>
          <w:sz w:val="19"/>
          <w:szCs w:val="19"/>
        </w:rPr>
      </w:pPr>
      <w:r w:rsidRPr="007623D4">
        <w:rPr>
          <w:rFonts w:ascii="Segoe UI" w:hAnsi="Segoe UI" w:cs="Segoe UI"/>
          <w:b/>
          <w:sz w:val="19"/>
          <w:szCs w:val="19"/>
        </w:rPr>
        <w:t>Program</w:t>
      </w:r>
      <w:r w:rsidRPr="007623D4">
        <w:rPr>
          <w:rFonts w:ascii="Segoe UI" w:hAnsi="Segoe UI" w:cs="Segoe UI"/>
          <w:b/>
          <w:sz w:val="19"/>
          <w:szCs w:val="19"/>
          <w:lang w:val="en-US"/>
        </w:rPr>
        <w:t xml:space="preserve"> dan Alokasi Anggaran Urusan Kearsipan</w:t>
      </w:r>
      <w:r w:rsidR="00750334" w:rsidRPr="007623D4">
        <w:rPr>
          <w:rFonts w:ascii="Segoe UI" w:hAnsi="Segoe UI" w:cs="Segoe UI"/>
          <w:b/>
          <w:sz w:val="19"/>
          <w:szCs w:val="19"/>
        </w:rPr>
        <w:t xml:space="preserve"> Tahun 2015</w:t>
      </w:r>
    </w:p>
    <w:p w:rsidR="00E03850" w:rsidRPr="007623D4" w:rsidRDefault="00E03850" w:rsidP="00750334">
      <w:pPr>
        <w:widowControl w:val="0"/>
        <w:autoSpaceDE w:val="0"/>
        <w:autoSpaceDN w:val="0"/>
        <w:adjustRightInd w:val="0"/>
        <w:spacing w:line="240" w:lineRule="auto"/>
        <w:ind w:firstLine="284"/>
        <w:jc w:val="center"/>
        <w:rPr>
          <w:rFonts w:ascii="Segoe UI" w:hAnsi="Segoe UI" w:cs="Segoe UI"/>
          <w:b/>
          <w:sz w:val="19"/>
          <w:szCs w:val="19"/>
        </w:rPr>
      </w:pPr>
    </w:p>
    <w:tbl>
      <w:tblPr>
        <w:tblW w:w="7229"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5176"/>
        <w:gridCol w:w="1560"/>
      </w:tblGrid>
      <w:tr w:rsidR="00871C08" w:rsidRPr="007623D4" w:rsidTr="00E03850">
        <w:trPr>
          <w:trHeight w:val="413"/>
        </w:trPr>
        <w:tc>
          <w:tcPr>
            <w:tcW w:w="493" w:type="dxa"/>
            <w:vAlign w:val="center"/>
          </w:tcPr>
          <w:p w:rsidR="00871C08" w:rsidRPr="007623D4" w:rsidRDefault="00871C08" w:rsidP="00E03850">
            <w:pPr>
              <w:pStyle w:val="ListParagraph"/>
              <w:autoSpaceDE w:val="0"/>
              <w:autoSpaceDN w:val="0"/>
              <w:adjustRightInd w:val="0"/>
              <w:spacing w:line="240" w:lineRule="auto"/>
              <w:ind w:left="-108" w:right="-95"/>
              <w:contextualSpacing w:val="0"/>
              <w:jc w:val="center"/>
              <w:rPr>
                <w:rFonts w:ascii="Segoe UI" w:hAnsi="Segoe UI" w:cs="Segoe UI"/>
                <w:b/>
                <w:sz w:val="19"/>
                <w:szCs w:val="19"/>
              </w:rPr>
            </w:pPr>
            <w:r w:rsidRPr="007623D4">
              <w:rPr>
                <w:rFonts w:ascii="Segoe UI" w:hAnsi="Segoe UI" w:cs="Segoe UI"/>
                <w:b/>
                <w:sz w:val="19"/>
                <w:szCs w:val="19"/>
              </w:rPr>
              <w:t>No.</w:t>
            </w:r>
          </w:p>
        </w:tc>
        <w:tc>
          <w:tcPr>
            <w:tcW w:w="5176" w:type="dxa"/>
            <w:vAlign w:val="center"/>
          </w:tcPr>
          <w:p w:rsidR="00871C08" w:rsidRPr="007623D4" w:rsidRDefault="00871C08" w:rsidP="00E03850">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Program</w:t>
            </w:r>
          </w:p>
        </w:tc>
        <w:tc>
          <w:tcPr>
            <w:tcW w:w="1560" w:type="dxa"/>
            <w:vAlign w:val="center"/>
          </w:tcPr>
          <w:p w:rsidR="00871C08" w:rsidRPr="007623D4" w:rsidRDefault="00FC66FD" w:rsidP="00E03850">
            <w:pPr>
              <w:pStyle w:val="ListParagraph"/>
              <w:autoSpaceDE w:val="0"/>
              <w:autoSpaceDN w:val="0"/>
              <w:adjustRightInd w:val="0"/>
              <w:spacing w:line="240" w:lineRule="auto"/>
              <w:ind w:left="0"/>
              <w:contextualSpacing w:val="0"/>
              <w:jc w:val="center"/>
              <w:rPr>
                <w:rFonts w:ascii="Segoe UI" w:hAnsi="Segoe UI" w:cs="Segoe UI"/>
                <w:b/>
                <w:sz w:val="19"/>
                <w:szCs w:val="19"/>
              </w:rPr>
            </w:pPr>
            <w:r w:rsidRPr="007623D4">
              <w:rPr>
                <w:rFonts w:ascii="Segoe UI" w:hAnsi="Segoe UI" w:cs="Segoe UI"/>
                <w:b/>
                <w:sz w:val="19"/>
                <w:szCs w:val="19"/>
              </w:rPr>
              <w:t xml:space="preserve">Alokasi </w:t>
            </w:r>
            <w:r w:rsidR="00EB2535" w:rsidRPr="007623D4">
              <w:rPr>
                <w:rFonts w:ascii="Segoe UI" w:hAnsi="Segoe UI" w:cs="Segoe UI"/>
                <w:b/>
                <w:sz w:val="19"/>
                <w:szCs w:val="19"/>
              </w:rPr>
              <w:t xml:space="preserve">(Rp) </w:t>
            </w:r>
            <w:r w:rsidR="00871C08" w:rsidRPr="007623D4">
              <w:rPr>
                <w:rFonts w:ascii="Segoe UI" w:hAnsi="Segoe UI" w:cs="Segoe UI"/>
                <w:b/>
                <w:sz w:val="19"/>
                <w:szCs w:val="19"/>
              </w:rPr>
              <w:t>2015</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b/>
                <w:sz w:val="19"/>
                <w:szCs w:val="19"/>
              </w:rPr>
            </w:pPr>
            <w:r w:rsidRPr="007623D4">
              <w:rPr>
                <w:rFonts w:ascii="Segoe UI" w:hAnsi="Segoe UI" w:cs="Segoe UI"/>
                <w:b/>
                <w:sz w:val="19"/>
                <w:szCs w:val="19"/>
              </w:rPr>
              <w:t>A.</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b/>
                <w:sz w:val="19"/>
                <w:szCs w:val="19"/>
              </w:rPr>
            </w:pPr>
            <w:r w:rsidRPr="007623D4">
              <w:rPr>
                <w:rFonts w:ascii="Segoe UI" w:hAnsi="Segoe UI" w:cs="Segoe UI"/>
                <w:b/>
                <w:sz w:val="19"/>
                <w:szCs w:val="19"/>
              </w:rPr>
              <w:t>Belanja Langsung</w:t>
            </w:r>
          </w:p>
        </w:tc>
        <w:tc>
          <w:tcPr>
            <w:tcW w:w="1560" w:type="dxa"/>
            <w:vAlign w:val="center"/>
          </w:tcPr>
          <w:p w:rsidR="00871C08" w:rsidRPr="007623D4" w:rsidRDefault="008B4153" w:rsidP="00DB7640">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397.921.000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1.</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sz w:val="19"/>
                <w:szCs w:val="19"/>
                <w:lang w:val="en-US"/>
              </w:rPr>
            </w:pPr>
            <w:r w:rsidRPr="007623D4">
              <w:rPr>
                <w:rFonts w:ascii="Segoe UI" w:hAnsi="Segoe UI" w:cs="Segoe UI"/>
                <w:sz w:val="19"/>
                <w:szCs w:val="19"/>
                <w:lang w:val="en-US"/>
              </w:rPr>
              <w:t>Program Pemeliharaan Rutin/Berkala Sarana dan Prasarana Kea</w:t>
            </w:r>
            <w:r w:rsidRPr="007623D4">
              <w:rPr>
                <w:rFonts w:ascii="Segoe UI" w:hAnsi="Segoe UI" w:cs="Segoe UI"/>
                <w:sz w:val="19"/>
                <w:szCs w:val="19"/>
              </w:rPr>
              <w:t>r</w:t>
            </w:r>
            <w:r w:rsidRPr="007623D4">
              <w:rPr>
                <w:rFonts w:ascii="Segoe UI" w:hAnsi="Segoe UI" w:cs="Segoe UI"/>
                <w:sz w:val="19"/>
                <w:szCs w:val="19"/>
                <w:lang w:val="en-US"/>
              </w:rPr>
              <w:t>sipan</w:t>
            </w:r>
          </w:p>
        </w:tc>
        <w:tc>
          <w:tcPr>
            <w:tcW w:w="1560" w:type="dxa"/>
            <w:vAlign w:val="center"/>
          </w:tcPr>
          <w:p w:rsidR="00871C08" w:rsidRPr="007623D4" w:rsidRDefault="006A4BF1" w:rsidP="00DB7640">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6.500.000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2.</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sz w:val="19"/>
                <w:szCs w:val="19"/>
                <w:lang w:val="en-US"/>
              </w:rPr>
            </w:pPr>
            <w:r w:rsidRPr="007623D4">
              <w:rPr>
                <w:rFonts w:ascii="Segoe UI" w:hAnsi="Segoe UI" w:cs="Segoe UI"/>
                <w:sz w:val="19"/>
                <w:szCs w:val="19"/>
                <w:lang w:val="en-US"/>
              </w:rPr>
              <w:t>Program Penyelamatan dan Pelestarian Dokumen/Arsip Daerah</w:t>
            </w:r>
          </w:p>
        </w:tc>
        <w:tc>
          <w:tcPr>
            <w:tcW w:w="1560" w:type="dxa"/>
            <w:vAlign w:val="center"/>
          </w:tcPr>
          <w:p w:rsidR="00871C08" w:rsidRPr="007623D4" w:rsidRDefault="006A4BF1" w:rsidP="00DB7640">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129.700.000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3.</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Pelayanan Administrasi Perkantoran</w:t>
            </w:r>
          </w:p>
        </w:tc>
        <w:tc>
          <w:tcPr>
            <w:tcW w:w="1560" w:type="dxa"/>
            <w:vAlign w:val="center"/>
          </w:tcPr>
          <w:p w:rsidR="00871C08" w:rsidRPr="007623D4" w:rsidRDefault="006A4BF1" w:rsidP="00DB7640">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125.145.000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4.</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peningkatan sarana dan prasarana aparatur</w:t>
            </w:r>
          </w:p>
        </w:tc>
        <w:tc>
          <w:tcPr>
            <w:tcW w:w="1560" w:type="dxa"/>
            <w:vAlign w:val="center"/>
          </w:tcPr>
          <w:p w:rsidR="00871C08" w:rsidRPr="007623D4" w:rsidRDefault="006A4BF1" w:rsidP="00DB7640">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81.576.000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5.</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Perbaikan Sistem Administrasi Kearsipan</w:t>
            </w:r>
          </w:p>
        </w:tc>
        <w:tc>
          <w:tcPr>
            <w:tcW w:w="1560" w:type="dxa"/>
            <w:vAlign w:val="center"/>
          </w:tcPr>
          <w:p w:rsidR="00871C08" w:rsidRPr="007623D4" w:rsidRDefault="006A4BF1" w:rsidP="00DB7640">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35.000.000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r w:rsidRPr="007623D4">
              <w:rPr>
                <w:rFonts w:ascii="Segoe UI" w:hAnsi="Segoe UI" w:cs="Segoe UI"/>
                <w:sz w:val="19"/>
                <w:szCs w:val="19"/>
              </w:rPr>
              <w:t>6.</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sz w:val="19"/>
                <w:szCs w:val="19"/>
              </w:rPr>
            </w:pPr>
            <w:r w:rsidRPr="007623D4">
              <w:rPr>
                <w:rFonts w:ascii="Segoe UI" w:hAnsi="Segoe UI" w:cs="Segoe UI"/>
                <w:sz w:val="19"/>
                <w:szCs w:val="19"/>
              </w:rPr>
              <w:t>Program Peningkatan Kualitas Pelayanan Informasi</w:t>
            </w:r>
          </w:p>
        </w:tc>
        <w:tc>
          <w:tcPr>
            <w:tcW w:w="1560" w:type="dxa"/>
            <w:vAlign w:val="center"/>
          </w:tcPr>
          <w:p w:rsidR="00871C08" w:rsidRPr="007623D4" w:rsidRDefault="006A4BF1" w:rsidP="00DB7640">
            <w:pPr>
              <w:pStyle w:val="ListParagraph"/>
              <w:autoSpaceDE w:val="0"/>
              <w:autoSpaceDN w:val="0"/>
              <w:adjustRightInd w:val="0"/>
              <w:spacing w:line="240" w:lineRule="auto"/>
              <w:ind w:left="0"/>
              <w:contextualSpacing w:val="0"/>
              <w:jc w:val="right"/>
              <w:rPr>
                <w:rFonts w:ascii="Segoe UI" w:hAnsi="Segoe UI" w:cs="Segoe UI"/>
                <w:sz w:val="19"/>
                <w:szCs w:val="19"/>
              </w:rPr>
            </w:pPr>
            <w:r w:rsidRPr="007623D4">
              <w:rPr>
                <w:rFonts w:ascii="Segoe UI" w:hAnsi="Segoe UI" w:cs="Segoe UI"/>
                <w:sz w:val="19"/>
                <w:szCs w:val="19"/>
              </w:rPr>
              <w:t>20.000.000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b/>
                <w:sz w:val="19"/>
                <w:szCs w:val="19"/>
              </w:rPr>
            </w:pPr>
            <w:r w:rsidRPr="007623D4">
              <w:rPr>
                <w:rFonts w:ascii="Segoe UI" w:hAnsi="Segoe UI" w:cs="Segoe UI"/>
                <w:b/>
                <w:sz w:val="19"/>
                <w:szCs w:val="19"/>
              </w:rPr>
              <w:t>B.</w:t>
            </w: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b/>
                <w:sz w:val="19"/>
                <w:szCs w:val="19"/>
              </w:rPr>
            </w:pPr>
            <w:r w:rsidRPr="007623D4">
              <w:rPr>
                <w:rFonts w:ascii="Segoe UI" w:hAnsi="Segoe UI" w:cs="Segoe UI"/>
                <w:b/>
                <w:sz w:val="19"/>
                <w:szCs w:val="19"/>
              </w:rPr>
              <w:t>Belanja Tidak Langsung</w:t>
            </w:r>
          </w:p>
        </w:tc>
        <w:tc>
          <w:tcPr>
            <w:tcW w:w="1560" w:type="dxa"/>
            <w:vAlign w:val="center"/>
          </w:tcPr>
          <w:p w:rsidR="00871C08" w:rsidRPr="007623D4" w:rsidRDefault="008B4153" w:rsidP="00DB7640">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985.756.000</w:t>
            </w:r>
          </w:p>
        </w:tc>
      </w:tr>
      <w:tr w:rsidR="00871C08" w:rsidRPr="007623D4" w:rsidTr="00E03850">
        <w:tc>
          <w:tcPr>
            <w:tcW w:w="493" w:type="dxa"/>
          </w:tcPr>
          <w:p w:rsidR="00871C08" w:rsidRPr="007623D4" w:rsidRDefault="00871C08" w:rsidP="00DB7640">
            <w:pPr>
              <w:pStyle w:val="ListParagraph"/>
              <w:autoSpaceDE w:val="0"/>
              <w:autoSpaceDN w:val="0"/>
              <w:adjustRightInd w:val="0"/>
              <w:spacing w:line="240" w:lineRule="auto"/>
              <w:ind w:left="-108" w:right="-95"/>
              <w:contextualSpacing w:val="0"/>
              <w:jc w:val="center"/>
              <w:rPr>
                <w:rFonts w:ascii="Segoe UI" w:hAnsi="Segoe UI" w:cs="Segoe UI"/>
                <w:sz w:val="19"/>
                <w:szCs w:val="19"/>
              </w:rPr>
            </w:pPr>
          </w:p>
        </w:tc>
        <w:tc>
          <w:tcPr>
            <w:tcW w:w="5176" w:type="dxa"/>
          </w:tcPr>
          <w:p w:rsidR="00871C08" w:rsidRPr="007623D4" w:rsidRDefault="00871C08" w:rsidP="00DB7640">
            <w:pPr>
              <w:pStyle w:val="ListParagraph"/>
              <w:autoSpaceDE w:val="0"/>
              <w:autoSpaceDN w:val="0"/>
              <w:adjustRightInd w:val="0"/>
              <w:spacing w:line="240" w:lineRule="auto"/>
              <w:ind w:left="0"/>
              <w:contextualSpacing w:val="0"/>
              <w:rPr>
                <w:rFonts w:ascii="Segoe UI" w:hAnsi="Segoe UI" w:cs="Segoe UI"/>
                <w:b/>
                <w:sz w:val="19"/>
                <w:szCs w:val="19"/>
              </w:rPr>
            </w:pPr>
            <w:r w:rsidRPr="007623D4">
              <w:rPr>
                <w:rFonts w:ascii="Segoe UI" w:hAnsi="Segoe UI" w:cs="Segoe UI"/>
                <w:b/>
                <w:sz w:val="19"/>
                <w:szCs w:val="19"/>
              </w:rPr>
              <w:t>Total</w:t>
            </w:r>
          </w:p>
        </w:tc>
        <w:tc>
          <w:tcPr>
            <w:tcW w:w="1560" w:type="dxa"/>
            <w:vAlign w:val="center"/>
          </w:tcPr>
          <w:p w:rsidR="00871C08" w:rsidRPr="007623D4" w:rsidRDefault="00374862" w:rsidP="00DB7640">
            <w:pPr>
              <w:pStyle w:val="ListParagraph"/>
              <w:autoSpaceDE w:val="0"/>
              <w:autoSpaceDN w:val="0"/>
              <w:adjustRightInd w:val="0"/>
              <w:spacing w:line="240" w:lineRule="auto"/>
              <w:ind w:left="0"/>
              <w:contextualSpacing w:val="0"/>
              <w:jc w:val="right"/>
              <w:rPr>
                <w:rFonts w:ascii="Segoe UI" w:hAnsi="Segoe UI" w:cs="Segoe UI"/>
                <w:b/>
                <w:sz w:val="19"/>
                <w:szCs w:val="19"/>
              </w:rPr>
            </w:pPr>
            <w:r w:rsidRPr="007623D4">
              <w:rPr>
                <w:rFonts w:ascii="Segoe UI" w:hAnsi="Segoe UI" w:cs="Segoe UI"/>
                <w:b/>
                <w:sz w:val="19"/>
                <w:szCs w:val="19"/>
              </w:rPr>
              <w:t>1.383.677.000</w:t>
            </w:r>
          </w:p>
        </w:tc>
      </w:tr>
    </w:tbl>
    <w:p w:rsidR="00871C08" w:rsidRPr="007623D4" w:rsidRDefault="00EB2535" w:rsidP="00E03850">
      <w:pPr>
        <w:widowControl w:val="0"/>
        <w:autoSpaceDE w:val="0"/>
        <w:autoSpaceDN w:val="0"/>
        <w:adjustRightInd w:val="0"/>
        <w:spacing w:after="120" w:line="240" w:lineRule="auto"/>
        <w:ind w:left="1134"/>
        <w:rPr>
          <w:rFonts w:ascii="Segoe UI" w:hAnsi="Segoe UI" w:cs="Segoe UI"/>
          <w:i/>
          <w:sz w:val="18"/>
          <w:szCs w:val="18"/>
          <w:lang w:val="en-US"/>
        </w:rPr>
      </w:pPr>
      <w:r w:rsidRPr="007623D4">
        <w:rPr>
          <w:rFonts w:ascii="Segoe UI" w:hAnsi="Segoe UI" w:cs="Segoe UI"/>
          <w:i/>
          <w:sz w:val="18"/>
          <w:szCs w:val="18"/>
          <w:lang w:val="en-US"/>
        </w:rPr>
        <w:t>Sumber : APBD Kabupaten Wonosobo 201</w:t>
      </w:r>
      <w:r w:rsidRPr="007623D4">
        <w:rPr>
          <w:rFonts w:ascii="Segoe UI" w:hAnsi="Segoe UI" w:cs="Segoe UI"/>
          <w:i/>
          <w:sz w:val="18"/>
          <w:szCs w:val="18"/>
        </w:rPr>
        <w:t xml:space="preserve">5 </w:t>
      </w:r>
      <w:r w:rsidRPr="007623D4">
        <w:rPr>
          <w:rFonts w:ascii="Segoe UI" w:hAnsi="Segoe UI" w:cs="Segoe UI"/>
          <w:i/>
          <w:sz w:val="18"/>
          <w:szCs w:val="18"/>
          <w:lang w:val="en-US"/>
        </w:rPr>
        <w:t>(diolah)</w:t>
      </w:r>
    </w:p>
    <w:p w:rsidR="000F4D40" w:rsidRPr="00E03850" w:rsidRDefault="005A3909" w:rsidP="004326AE">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E03850">
        <w:rPr>
          <w:rFonts w:ascii="Segoe UI" w:hAnsi="Segoe UI" w:cs="Segoe UI"/>
          <w:b/>
          <w:sz w:val="20"/>
          <w:szCs w:val="20"/>
          <w:lang w:val="en-US"/>
        </w:rPr>
        <w:lastRenderedPageBreak/>
        <w:t>Realisasi Program d</w:t>
      </w:r>
      <w:r w:rsidR="00FA1595" w:rsidRPr="00E03850">
        <w:rPr>
          <w:rFonts w:ascii="Segoe UI" w:hAnsi="Segoe UI" w:cs="Segoe UI"/>
          <w:b/>
          <w:sz w:val="20"/>
          <w:szCs w:val="20"/>
          <w:lang w:val="en-US"/>
        </w:rPr>
        <w:t>an Kegiatan</w:t>
      </w:r>
    </w:p>
    <w:p w:rsidR="000F4D40" w:rsidRPr="00E03850" w:rsidRDefault="000F4D40" w:rsidP="004326AE">
      <w:pPr>
        <w:pStyle w:val="ListParagraph"/>
        <w:tabs>
          <w:tab w:val="left" w:pos="851"/>
        </w:tabs>
        <w:spacing w:after="120" w:line="240" w:lineRule="auto"/>
        <w:ind w:left="851"/>
        <w:contextualSpacing w:val="0"/>
        <w:rPr>
          <w:rFonts w:ascii="Segoe UI" w:hAnsi="Segoe UI" w:cs="Segoe UI"/>
          <w:b/>
          <w:sz w:val="20"/>
          <w:szCs w:val="20"/>
        </w:rPr>
      </w:pPr>
      <w:r w:rsidRPr="00E03850">
        <w:rPr>
          <w:rFonts w:ascii="Segoe UI" w:hAnsi="Segoe UI" w:cs="Segoe UI"/>
          <w:b/>
          <w:sz w:val="20"/>
          <w:szCs w:val="20"/>
          <w:lang w:val="en-US"/>
        </w:rPr>
        <w:t xml:space="preserve">Program </w:t>
      </w:r>
      <w:r w:rsidR="005A3909" w:rsidRPr="00E03850">
        <w:rPr>
          <w:rFonts w:ascii="Segoe UI" w:hAnsi="Segoe UI" w:cs="Segoe UI"/>
          <w:b/>
          <w:sz w:val="20"/>
          <w:szCs w:val="20"/>
        </w:rPr>
        <w:t>Pemeliharaan Rutin/</w:t>
      </w:r>
      <w:r w:rsidRPr="00E03850">
        <w:rPr>
          <w:rFonts w:ascii="Segoe UI" w:hAnsi="Segoe UI" w:cs="Segoe UI"/>
          <w:b/>
          <w:sz w:val="20"/>
          <w:szCs w:val="20"/>
        </w:rPr>
        <w:t>Berkala Sarana dan Prasarana Kearsipan</w:t>
      </w:r>
    </w:p>
    <w:p w:rsidR="000F4D40" w:rsidRDefault="0067262E" w:rsidP="004326AE">
      <w:pPr>
        <w:spacing w:after="120" w:line="240" w:lineRule="auto"/>
        <w:ind w:left="851"/>
        <w:jc w:val="both"/>
        <w:rPr>
          <w:rFonts w:ascii="Segoe UI" w:hAnsi="Segoe UI" w:cs="Segoe UI"/>
          <w:sz w:val="20"/>
          <w:szCs w:val="20"/>
        </w:rPr>
      </w:pPr>
      <w:r w:rsidRPr="00E03850">
        <w:rPr>
          <w:rFonts w:ascii="Segoe UI" w:hAnsi="Segoe UI" w:cs="Segoe UI"/>
          <w:sz w:val="20"/>
          <w:szCs w:val="20"/>
        </w:rPr>
        <w:t>Program ini dilakukan melalui kegiatan monitoring, evaluasi dan pelaporan kondisi situasi kearsipan di SKPD, desa/kelurahan, dan sekolah</w:t>
      </w:r>
      <w:r w:rsidRPr="00E03850">
        <w:rPr>
          <w:rFonts w:ascii="Segoe UI" w:hAnsi="Segoe UI" w:cs="Segoe UI"/>
          <w:sz w:val="20"/>
          <w:szCs w:val="20"/>
          <w:lang w:val="en-US"/>
        </w:rPr>
        <w:t>. Pada tahun 2012 monitoring dan evaluasi dilakukan pada 5 SKPD yaitu : Dinas Pariwisata dan Kebudayaan, Dinas Pendapatan dan Pengelolaan Keuangan Daerah, RSU</w:t>
      </w:r>
      <w:r w:rsidR="00811E12" w:rsidRPr="00E03850">
        <w:rPr>
          <w:rFonts w:ascii="Segoe UI" w:hAnsi="Segoe UI" w:cs="Segoe UI"/>
          <w:sz w:val="20"/>
          <w:szCs w:val="20"/>
        </w:rPr>
        <w:t>D</w:t>
      </w:r>
      <w:r w:rsidRPr="00E03850">
        <w:rPr>
          <w:rFonts w:ascii="Segoe UI" w:hAnsi="Segoe UI" w:cs="Segoe UI"/>
          <w:sz w:val="20"/>
          <w:szCs w:val="20"/>
          <w:lang w:val="en-US"/>
        </w:rPr>
        <w:t xml:space="preserve"> Setjonegoro, Dinas Pendidikan Pemuda dan Olah Raga dan Kantor Kependudukan dan Catatan Sipil serta 6 kecamatan yaitu : Kecamatan Kalibawang, Kepil, Kejajar, Kal</w:t>
      </w:r>
      <w:r w:rsidR="00811E12" w:rsidRPr="00E03850">
        <w:rPr>
          <w:rFonts w:ascii="Segoe UI" w:hAnsi="Segoe UI" w:cs="Segoe UI"/>
          <w:sz w:val="20"/>
          <w:szCs w:val="20"/>
          <w:lang w:val="en-US"/>
        </w:rPr>
        <w:t xml:space="preserve">iwiro, Sukoharjo dan Kalikajar. </w:t>
      </w:r>
      <w:r w:rsidR="00811E12" w:rsidRPr="00E03850">
        <w:rPr>
          <w:rFonts w:ascii="Segoe UI" w:hAnsi="Segoe UI" w:cs="Segoe UI"/>
          <w:sz w:val="20"/>
          <w:szCs w:val="20"/>
        </w:rPr>
        <w:t>D</w:t>
      </w:r>
      <w:r w:rsidRPr="00E03850">
        <w:rPr>
          <w:rFonts w:ascii="Segoe UI" w:hAnsi="Segoe UI" w:cs="Segoe UI"/>
          <w:sz w:val="20"/>
          <w:szCs w:val="20"/>
          <w:lang w:val="en-US"/>
        </w:rPr>
        <w:t>isamping itu monitoring juga dilakuk</w:t>
      </w:r>
      <w:r w:rsidR="004326AE" w:rsidRPr="00E03850">
        <w:rPr>
          <w:rFonts w:ascii="Segoe UI" w:hAnsi="Segoe UI" w:cs="Segoe UI"/>
          <w:sz w:val="20"/>
          <w:szCs w:val="20"/>
          <w:lang w:val="en-US"/>
        </w:rPr>
        <w:t xml:space="preserve">an di 47 desa dan 12 SMP Negeri. </w:t>
      </w:r>
      <w:r w:rsidR="004326AE" w:rsidRPr="00E03850">
        <w:rPr>
          <w:rFonts w:ascii="Segoe UI" w:hAnsi="Segoe UI" w:cs="Segoe UI"/>
          <w:sz w:val="20"/>
          <w:szCs w:val="20"/>
        </w:rPr>
        <w:t xml:space="preserve">Program ini di tahun 2013 dilakukan di 11 (sebelas) kecamatan, 5 (lima) SKPD, 17 (tujuh belas) sekolah, dan 1 (satu) BUMD yaitu PT. Tambi. Sedangkan di tahun 2014, </w:t>
      </w:r>
      <w:r w:rsidR="000F4D40" w:rsidRPr="00E03850">
        <w:rPr>
          <w:rFonts w:ascii="Segoe UI" w:hAnsi="Segoe UI" w:cs="Segoe UI"/>
          <w:sz w:val="20"/>
          <w:szCs w:val="20"/>
        </w:rPr>
        <w:t xml:space="preserve">kegiatan monitoring, evaluasi dan pelaporan kondisi situasi </w:t>
      </w:r>
      <w:r w:rsidR="004326AE" w:rsidRPr="00E03850">
        <w:rPr>
          <w:rFonts w:ascii="Segoe UI" w:hAnsi="Segoe UI" w:cs="Segoe UI"/>
          <w:sz w:val="20"/>
          <w:szCs w:val="20"/>
        </w:rPr>
        <w:t xml:space="preserve">arsip </w:t>
      </w:r>
      <w:r w:rsidR="000F4D40" w:rsidRPr="00E03850">
        <w:rPr>
          <w:rFonts w:ascii="Segoe UI" w:hAnsi="Segoe UI" w:cs="Segoe UI"/>
          <w:sz w:val="20"/>
          <w:szCs w:val="20"/>
        </w:rPr>
        <w:t xml:space="preserve">di enam SKPD (Dinas Pendidikan, Pemuda dan Olahraga, Inspektorat, Dinas Pekerjaan Umum (DPU), Disdukcapil, Panwaslu, Kec. Watumalang dan enam desa (Desa Pacekelan, Sedayu, Ngadikusuman, Banjar, Wulungsari, dan Sumberwulan). </w:t>
      </w:r>
    </w:p>
    <w:p w:rsidR="00E03850" w:rsidRPr="00E03850" w:rsidRDefault="00E03850" w:rsidP="004326AE">
      <w:pPr>
        <w:spacing w:after="120" w:line="240" w:lineRule="auto"/>
        <w:ind w:left="851"/>
        <w:jc w:val="both"/>
        <w:rPr>
          <w:rFonts w:ascii="Segoe UI" w:hAnsi="Segoe UI" w:cs="Segoe UI"/>
          <w:sz w:val="20"/>
          <w:szCs w:val="20"/>
          <w:lang w:val="en-US"/>
        </w:rPr>
      </w:pPr>
    </w:p>
    <w:p w:rsidR="00842B52" w:rsidRPr="00E03850" w:rsidRDefault="00842B52" w:rsidP="008D25A0">
      <w:pPr>
        <w:spacing w:after="120" w:line="240" w:lineRule="auto"/>
        <w:ind w:left="851"/>
        <w:jc w:val="both"/>
        <w:outlineLvl w:val="0"/>
        <w:rPr>
          <w:rFonts w:ascii="Segoe UI" w:hAnsi="Segoe UI" w:cs="Segoe UI"/>
          <w:b/>
          <w:color w:val="000000"/>
          <w:sz w:val="20"/>
          <w:szCs w:val="20"/>
          <w:lang w:val="en-US"/>
        </w:rPr>
      </w:pPr>
      <w:r w:rsidRPr="00E03850">
        <w:rPr>
          <w:rFonts w:ascii="Segoe UI" w:hAnsi="Segoe UI" w:cs="Segoe UI"/>
          <w:b/>
          <w:color w:val="000000"/>
          <w:sz w:val="20"/>
          <w:szCs w:val="20"/>
          <w:lang w:val="en-US"/>
        </w:rPr>
        <w:t>Program Penyelamatan dan Pelestarian Dokumen /Arsip Daerah</w:t>
      </w:r>
    </w:p>
    <w:p w:rsidR="00842B52" w:rsidRPr="00E03850" w:rsidRDefault="00842B52" w:rsidP="008D25A0">
      <w:pPr>
        <w:spacing w:after="120" w:line="240" w:lineRule="auto"/>
        <w:ind w:left="851"/>
        <w:jc w:val="both"/>
        <w:rPr>
          <w:rFonts w:ascii="Segoe UI" w:hAnsi="Segoe UI" w:cs="Segoe UI"/>
          <w:color w:val="000000"/>
          <w:sz w:val="20"/>
          <w:szCs w:val="20"/>
          <w:lang w:val="en-US"/>
        </w:rPr>
      </w:pPr>
      <w:r w:rsidRPr="00E03850">
        <w:rPr>
          <w:rFonts w:ascii="Segoe UI" w:hAnsi="Segoe UI" w:cs="Segoe UI"/>
          <w:color w:val="000000"/>
          <w:sz w:val="20"/>
          <w:szCs w:val="20"/>
        </w:rPr>
        <w:t xml:space="preserve">Program ini bertujuan untuk menyelamatkan dan melestarikan arsip </w:t>
      </w:r>
      <w:r w:rsidRPr="00E03850">
        <w:rPr>
          <w:rFonts w:ascii="Segoe UI" w:hAnsi="Segoe UI" w:cs="Segoe UI"/>
          <w:color w:val="000000"/>
          <w:sz w:val="20"/>
          <w:szCs w:val="20"/>
          <w:lang w:val="en-US"/>
        </w:rPr>
        <w:t>d</w:t>
      </w:r>
      <w:r w:rsidRPr="00E03850">
        <w:rPr>
          <w:rFonts w:ascii="Segoe UI" w:hAnsi="Segoe UI" w:cs="Segoe UI"/>
          <w:color w:val="000000"/>
          <w:sz w:val="20"/>
          <w:szCs w:val="20"/>
        </w:rPr>
        <w:t>okumen/</w:t>
      </w:r>
      <w:r w:rsidRPr="00E03850">
        <w:rPr>
          <w:rFonts w:ascii="Segoe UI" w:hAnsi="Segoe UI" w:cs="Segoe UI"/>
          <w:color w:val="000000"/>
          <w:sz w:val="20"/>
          <w:szCs w:val="20"/>
          <w:lang w:val="en-US"/>
        </w:rPr>
        <w:t>a</w:t>
      </w:r>
      <w:r w:rsidRPr="00E03850">
        <w:rPr>
          <w:rFonts w:ascii="Segoe UI" w:hAnsi="Segoe UI" w:cs="Segoe UI"/>
          <w:color w:val="000000"/>
          <w:sz w:val="20"/>
          <w:szCs w:val="20"/>
        </w:rPr>
        <w:t xml:space="preserve">rsip </w:t>
      </w:r>
      <w:r w:rsidRPr="00E03850">
        <w:rPr>
          <w:rFonts w:ascii="Segoe UI" w:hAnsi="Segoe UI" w:cs="Segoe UI"/>
          <w:color w:val="000000"/>
          <w:sz w:val="20"/>
          <w:szCs w:val="20"/>
          <w:lang w:val="en-US"/>
        </w:rPr>
        <w:t>d</w:t>
      </w:r>
      <w:r w:rsidRPr="00E03850">
        <w:rPr>
          <w:rFonts w:ascii="Segoe UI" w:hAnsi="Segoe UI" w:cs="Segoe UI"/>
          <w:color w:val="000000"/>
          <w:sz w:val="20"/>
          <w:szCs w:val="20"/>
        </w:rPr>
        <w:t xml:space="preserve">aerah </w:t>
      </w:r>
      <w:r w:rsidRPr="00E03850">
        <w:rPr>
          <w:rFonts w:ascii="Segoe UI" w:hAnsi="Segoe UI" w:cs="Segoe UI"/>
          <w:color w:val="000000"/>
          <w:sz w:val="20"/>
          <w:szCs w:val="20"/>
          <w:lang w:val="en-US"/>
        </w:rPr>
        <w:t>melalui kegiatan</w:t>
      </w:r>
      <w:r w:rsidR="008D25A0" w:rsidRPr="00E03850">
        <w:rPr>
          <w:rFonts w:ascii="Segoe UI" w:hAnsi="Segoe UI" w:cs="Segoe UI"/>
          <w:color w:val="000000"/>
          <w:sz w:val="20"/>
          <w:szCs w:val="20"/>
        </w:rPr>
        <w:t xml:space="preserve"> </w:t>
      </w:r>
      <w:r w:rsidRPr="00E03850">
        <w:rPr>
          <w:rFonts w:ascii="Segoe UI" w:hAnsi="Segoe UI" w:cs="Segoe UI"/>
          <w:color w:val="000000"/>
          <w:sz w:val="20"/>
          <w:szCs w:val="20"/>
          <w:lang w:val="en-US"/>
        </w:rPr>
        <w:t xml:space="preserve">: </w:t>
      </w:r>
    </w:p>
    <w:p w:rsidR="00842B52" w:rsidRPr="00E03850" w:rsidRDefault="00842B52" w:rsidP="008D25A0">
      <w:pPr>
        <w:pStyle w:val="ListParagraph"/>
        <w:numPr>
          <w:ilvl w:val="0"/>
          <w:numId w:val="2"/>
        </w:numPr>
        <w:spacing w:after="120" w:line="240" w:lineRule="auto"/>
        <w:ind w:left="1134" w:hanging="283"/>
        <w:contextualSpacing w:val="0"/>
        <w:jc w:val="both"/>
        <w:rPr>
          <w:rFonts w:ascii="Segoe UI" w:hAnsi="Segoe UI" w:cs="Segoe UI"/>
          <w:color w:val="000000"/>
          <w:sz w:val="20"/>
          <w:szCs w:val="20"/>
        </w:rPr>
      </w:pPr>
      <w:r w:rsidRPr="00E03850">
        <w:rPr>
          <w:rFonts w:ascii="Segoe UI" w:hAnsi="Segoe UI" w:cs="Segoe UI"/>
          <w:color w:val="000000"/>
          <w:sz w:val="20"/>
          <w:szCs w:val="20"/>
        </w:rPr>
        <w:t xml:space="preserve">Pengadaan Sarana Pengolahan dan Penyimpanan Arsip berupa bantuan </w:t>
      </w:r>
      <w:r w:rsidRPr="00E03850">
        <w:rPr>
          <w:rFonts w:ascii="Segoe UI" w:hAnsi="Segoe UI" w:cs="Segoe UI"/>
          <w:i/>
          <w:color w:val="000000"/>
          <w:sz w:val="20"/>
          <w:szCs w:val="20"/>
        </w:rPr>
        <w:t>filling cabinet</w:t>
      </w:r>
      <w:r w:rsidRPr="00E03850">
        <w:rPr>
          <w:rFonts w:ascii="Segoe UI" w:hAnsi="Segoe UI" w:cs="Segoe UI"/>
          <w:color w:val="000000"/>
          <w:sz w:val="20"/>
          <w:szCs w:val="20"/>
        </w:rPr>
        <w:t xml:space="preserve"> bagi 29 kelurahan yang tersebar di 15 kecamatan</w:t>
      </w:r>
      <w:r w:rsidRPr="00E03850">
        <w:rPr>
          <w:rFonts w:ascii="Segoe UI" w:hAnsi="Segoe UI" w:cs="Segoe UI"/>
          <w:sz w:val="20"/>
          <w:szCs w:val="20"/>
          <w:shd w:val="clear" w:color="auto" w:fill="FFFFFF"/>
          <w:lang w:val="en-US"/>
        </w:rPr>
        <w:t xml:space="preserve"> </w:t>
      </w:r>
      <w:r w:rsidRPr="00E03850">
        <w:rPr>
          <w:rFonts w:ascii="Segoe UI" w:hAnsi="Segoe UI" w:cs="Segoe UI"/>
          <w:sz w:val="20"/>
          <w:szCs w:val="20"/>
          <w:shd w:val="clear" w:color="auto" w:fill="FFFFFF"/>
        </w:rPr>
        <w:t xml:space="preserve">untuk </w:t>
      </w:r>
      <w:r w:rsidRPr="00E03850">
        <w:rPr>
          <w:rFonts w:ascii="Segoe UI" w:hAnsi="Segoe UI" w:cs="Segoe UI"/>
          <w:sz w:val="20"/>
          <w:szCs w:val="20"/>
          <w:shd w:val="clear" w:color="auto" w:fill="FFFFFF"/>
          <w:lang w:val="en-US"/>
        </w:rPr>
        <w:t xml:space="preserve">menyimpan arsip </w:t>
      </w:r>
      <w:r w:rsidRPr="00E03850">
        <w:rPr>
          <w:rFonts w:ascii="Segoe UI" w:hAnsi="Segoe UI" w:cs="Segoe UI"/>
          <w:sz w:val="20"/>
          <w:szCs w:val="20"/>
          <w:shd w:val="clear" w:color="auto" w:fill="FFFFFF"/>
        </w:rPr>
        <w:t xml:space="preserve">sebagai </w:t>
      </w:r>
      <w:r w:rsidRPr="00E03850">
        <w:rPr>
          <w:rFonts w:ascii="Segoe UI" w:hAnsi="Segoe UI" w:cs="Segoe UI"/>
          <w:color w:val="000000"/>
          <w:sz w:val="20"/>
          <w:szCs w:val="20"/>
        </w:rPr>
        <w:t xml:space="preserve">bukti akuntabilitas kinerja instansi </w:t>
      </w:r>
      <w:r w:rsidR="008D25A0" w:rsidRPr="00E03850">
        <w:rPr>
          <w:rFonts w:ascii="Segoe UI" w:hAnsi="Segoe UI" w:cs="Segoe UI"/>
          <w:color w:val="000000"/>
          <w:sz w:val="20"/>
          <w:szCs w:val="20"/>
        </w:rPr>
        <w:t>dilakukan pada tahun 2014</w:t>
      </w:r>
    </w:p>
    <w:p w:rsidR="00842B52" w:rsidRPr="00E03850" w:rsidRDefault="00842B52" w:rsidP="008D25A0">
      <w:pPr>
        <w:pStyle w:val="ListParagraph"/>
        <w:numPr>
          <w:ilvl w:val="0"/>
          <w:numId w:val="2"/>
        </w:numPr>
        <w:spacing w:after="120" w:line="240" w:lineRule="auto"/>
        <w:ind w:left="1134" w:hanging="283"/>
        <w:contextualSpacing w:val="0"/>
        <w:jc w:val="both"/>
        <w:rPr>
          <w:rFonts w:ascii="Segoe UI" w:hAnsi="Segoe UI" w:cs="Segoe UI"/>
          <w:color w:val="000000"/>
          <w:sz w:val="20"/>
          <w:szCs w:val="20"/>
          <w:lang w:val="en-US"/>
        </w:rPr>
      </w:pPr>
      <w:r w:rsidRPr="00E03850">
        <w:rPr>
          <w:rFonts w:ascii="Segoe UI" w:hAnsi="Segoe UI" w:cs="Segoe UI"/>
          <w:color w:val="000000"/>
          <w:sz w:val="20"/>
          <w:szCs w:val="20"/>
        </w:rPr>
        <w:t>Seleksi Arsip</w:t>
      </w:r>
      <w:r w:rsidRPr="00E03850">
        <w:rPr>
          <w:rFonts w:ascii="Segoe UI" w:hAnsi="Segoe UI" w:cs="Segoe UI"/>
          <w:color w:val="000000"/>
          <w:sz w:val="20"/>
          <w:szCs w:val="20"/>
          <w:lang w:val="en-US"/>
        </w:rPr>
        <w:t xml:space="preserve">, </w:t>
      </w:r>
      <w:r w:rsidRPr="00E03850">
        <w:rPr>
          <w:rFonts w:ascii="Segoe UI" w:hAnsi="Segoe UI" w:cs="Segoe UI"/>
          <w:sz w:val="20"/>
          <w:szCs w:val="20"/>
        </w:rPr>
        <w:t>dilakukan berdasarkan pada Jadwal Retensi Arsip</w:t>
      </w:r>
      <w:r w:rsidR="008D25A0" w:rsidRPr="00E03850">
        <w:rPr>
          <w:rFonts w:ascii="Segoe UI" w:hAnsi="Segoe UI" w:cs="Segoe UI"/>
          <w:sz w:val="20"/>
          <w:szCs w:val="20"/>
        </w:rPr>
        <w:t xml:space="preserve"> dan merupakan kegiatan rutin tahunan</w:t>
      </w:r>
      <w:r w:rsidR="003A1A3A" w:rsidRPr="00E03850">
        <w:rPr>
          <w:rFonts w:ascii="Segoe UI" w:hAnsi="Segoe UI" w:cs="Segoe UI"/>
          <w:sz w:val="20"/>
          <w:szCs w:val="20"/>
        </w:rPr>
        <w:t xml:space="preserve"> (2011-2015)</w:t>
      </w:r>
      <w:r w:rsidRPr="00E03850">
        <w:rPr>
          <w:rFonts w:ascii="Segoe UI" w:hAnsi="Segoe UI" w:cs="Segoe UI"/>
          <w:sz w:val="20"/>
          <w:szCs w:val="20"/>
        </w:rPr>
        <w:t xml:space="preserve">. Arsip yang telah di seleksi ini akan dipisahkan untuk dilakukan penyusutan arsip. Arsip-arsip yang sudah diusulkan musnah serta arsip yang masa retensinya sudah habis akan dibuatkan daftar pemusnahan atau yang biasa dikenal dengan Daftar Pertelaan Arsip (DPA). Sedangkan arsip-arsip yang masih memiliki nilai guna atau masih memiliki masa retensi akan disimpan kembali di pusat arsip instansi dan untuk arsip yang menjadi arsip penting (statis) dipindahkan ke </w:t>
      </w:r>
      <w:r w:rsidRPr="00E03850">
        <w:rPr>
          <w:rFonts w:ascii="Segoe UI" w:eastAsia="Times New Roman" w:hAnsi="Segoe UI" w:cs="Segoe UI"/>
          <w:sz w:val="20"/>
          <w:szCs w:val="20"/>
          <w:lang w:eastAsia="id-ID"/>
        </w:rPr>
        <w:t>lembaga kearsipan (Kantor Arsip Kab. Wonosobo).</w:t>
      </w:r>
    </w:p>
    <w:p w:rsidR="00842B52" w:rsidRPr="00E03850" w:rsidRDefault="00842B52" w:rsidP="008D25A0">
      <w:pPr>
        <w:pStyle w:val="ListParagraph"/>
        <w:numPr>
          <w:ilvl w:val="0"/>
          <w:numId w:val="2"/>
        </w:numPr>
        <w:spacing w:after="120" w:line="240" w:lineRule="auto"/>
        <w:ind w:left="1134" w:hanging="283"/>
        <w:contextualSpacing w:val="0"/>
        <w:jc w:val="both"/>
        <w:rPr>
          <w:rFonts w:ascii="Segoe UI" w:hAnsi="Segoe UI" w:cs="Segoe UI"/>
          <w:color w:val="000000"/>
          <w:sz w:val="20"/>
          <w:szCs w:val="20"/>
          <w:lang w:val="en-US"/>
        </w:rPr>
      </w:pPr>
      <w:r w:rsidRPr="00E03850">
        <w:rPr>
          <w:rFonts w:ascii="Segoe UI" w:hAnsi="Segoe UI" w:cs="Segoe UI"/>
          <w:color w:val="000000"/>
          <w:sz w:val="20"/>
          <w:szCs w:val="20"/>
        </w:rPr>
        <w:t>Akuis</w:t>
      </w:r>
      <w:r w:rsidRPr="00E03850">
        <w:rPr>
          <w:rFonts w:ascii="Segoe UI" w:hAnsi="Segoe UI" w:cs="Segoe UI"/>
          <w:color w:val="000000"/>
          <w:sz w:val="20"/>
          <w:szCs w:val="20"/>
          <w:lang w:val="en-US"/>
        </w:rPr>
        <w:t>i</w:t>
      </w:r>
      <w:r w:rsidRPr="00E03850">
        <w:rPr>
          <w:rFonts w:ascii="Segoe UI" w:hAnsi="Segoe UI" w:cs="Segoe UI"/>
          <w:color w:val="000000"/>
          <w:sz w:val="20"/>
          <w:szCs w:val="20"/>
        </w:rPr>
        <w:t>si Arsip</w:t>
      </w:r>
      <w:r w:rsidRPr="00E03850">
        <w:rPr>
          <w:rFonts w:ascii="Segoe UI" w:hAnsi="Segoe UI" w:cs="Segoe UI"/>
          <w:color w:val="000000"/>
          <w:sz w:val="20"/>
          <w:szCs w:val="20"/>
          <w:lang w:val="en-US"/>
        </w:rPr>
        <w:t xml:space="preserve">, dilakukan melalui </w:t>
      </w:r>
      <w:r w:rsidRPr="00E03850">
        <w:rPr>
          <w:rFonts w:ascii="Segoe UI" w:hAnsi="Segoe UI" w:cs="Segoe UI"/>
          <w:color w:val="000000"/>
          <w:sz w:val="20"/>
          <w:szCs w:val="20"/>
        </w:rPr>
        <w:t xml:space="preserve">sub </w:t>
      </w:r>
      <w:r w:rsidRPr="00E03850">
        <w:rPr>
          <w:rFonts w:ascii="Segoe UI" w:eastAsia="Times New Roman" w:hAnsi="Segoe UI" w:cs="Segoe UI"/>
          <w:sz w:val="20"/>
          <w:szCs w:val="20"/>
          <w:lang w:eastAsia="id-ID"/>
        </w:rPr>
        <w:t>kegiatan pendataan, penataan, penilaian, hingga penyerahan arsip statis.</w:t>
      </w:r>
      <w:r w:rsidR="003A1A3A" w:rsidRPr="00E03850">
        <w:rPr>
          <w:rFonts w:ascii="Segoe UI" w:eastAsia="Times New Roman" w:hAnsi="Segoe UI" w:cs="Segoe UI"/>
          <w:sz w:val="20"/>
          <w:szCs w:val="20"/>
          <w:lang w:eastAsia="id-ID"/>
        </w:rPr>
        <w:t xml:space="preserve"> Kegiatan tahunan (2011-20</w:t>
      </w:r>
      <w:r w:rsidR="00085842" w:rsidRPr="00E03850">
        <w:rPr>
          <w:rFonts w:ascii="Segoe UI" w:eastAsia="Times New Roman" w:hAnsi="Segoe UI" w:cs="Segoe UI"/>
          <w:sz w:val="20"/>
          <w:szCs w:val="20"/>
          <w:lang w:eastAsia="id-ID"/>
        </w:rPr>
        <w:t xml:space="preserve">15) </w:t>
      </w:r>
      <w:r w:rsidR="003A1A3A" w:rsidRPr="00E03850">
        <w:rPr>
          <w:rFonts w:ascii="Segoe UI" w:eastAsia="Times New Roman" w:hAnsi="Segoe UI" w:cs="Segoe UI"/>
          <w:sz w:val="20"/>
          <w:szCs w:val="20"/>
          <w:lang w:eastAsia="id-ID"/>
        </w:rPr>
        <w:t>ini</w:t>
      </w:r>
      <w:r w:rsidR="00085842" w:rsidRPr="00E03850">
        <w:rPr>
          <w:rFonts w:ascii="Segoe UI" w:eastAsia="Times New Roman" w:hAnsi="Segoe UI" w:cs="Segoe UI"/>
          <w:sz w:val="20"/>
          <w:szCs w:val="20"/>
          <w:lang w:eastAsia="id-ID"/>
        </w:rPr>
        <w:t xml:space="preserve"> dilakukan melalui :</w:t>
      </w:r>
    </w:p>
    <w:p w:rsidR="00842B52" w:rsidRPr="00E03850" w:rsidRDefault="00842B52" w:rsidP="008D25A0">
      <w:pPr>
        <w:pStyle w:val="ListParagraph"/>
        <w:numPr>
          <w:ilvl w:val="0"/>
          <w:numId w:val="9"/>
        </w:numPr>
        <w:spacing w:after="120" w:line="240" w:lineRule="auto"/>
        <w:contextualSpacing w:val="0"/>
        <w:jc w:val="both"/>
        <w:rPr>
          <w:rFonts w:ascii="Segoe UI" w:hAnsi="Segoe UI" w:cs="Segoe UI"/>
          <w:color w:val="000000"/>
          <w:sz w:val="20"/>
          <w:szCs w:val="20"/>
          <w:lang w:val="en-US"/>
        </w:rPr>
      </w:pPr>
      <w:r w:rsidRPr="00E03850">
        <w:rPr>
          <w:rFonts w:ascii="Segoe UI" w:hAnsi="Segoe UI" w:cs="Segoe UI"/>
          <w:color w:val="000000"/>
          <w:sz w:val="20"/>
          <w:szCs w:val="20"/>
        </w:rPr>
        <w:t>Pe</w:t>
      </w:r>
      <w:r w:rsidRPr="00E03850">
        <w:rPr>
          <w:rFonts w:ascii="Segoe UI" w:eastAsia="Times New Roman" w:hAnsi="Segoe UI" w:cs="Segoe UI"/>
          <w:sz w:val="20"/>
          <w:szCs w:val="20"/>
          <w:lang w:eastAsia="id-ID"/>
        </w:rPr>
        <w:t xml:space="preserve">ndataan arsip statis merupakan kegiatan penelusuran terhadap arsip statis yang memiliki nilai guna sejarah yang tercipta di lingkungan SKPD. Kegiatan ini dilakukan guna mengidentifikasi keberadaan fisik arsip beserta Jadwal Retensi Arsip dan Daftar Arsipnya. </w:t>
      </w:r>
    </w:p>
    <w:p w:rsidR="00842B52" w:rsidRPr="00E03850" w:rsidRDefault="00842B52" w:rsidP="008D25A0">
      <w:pPr>
        <w:pStyle w:val="ListParagraph"/>
        <w:numPr>
          <w:ilvl w:val="0"/>
          <w:numId w:val="9"/>
        </w:numPr>
        <w:spacing w:after="120" w:line="240" w:lineRule="auto"/>
        <w:contextualSpacing w:val="0"/>
        <w:jc w:val="both"/>
        <w:rPr>
          <w:rFonts w:ascii="Segoe UI" w:hAnsi="Segoe UI" w:cs="Segoe UI"/>
          <w:color w:val="000000"/>
          <w:sz w:val="20"/>
          <w:szCs w:val="20"/>
          <w:lang w:val="en-US"/>
        </w:rPr>
      </w:pPr>
      <w:r w:rsidRPr="00E03850">
        <w:rPr>
          <w:rFonts w:ascii="Segoe UI" w:eastAsia="Times New Roman" w:hAnsi="Segoe UI" w:cs="Segoe UI"/>
          <w:sz w:val="20"/>
          <w:szCs w:val="20"/>
          <w:lang w:eastAsia="id-ID"/>
        </w:rPr>
        <w:t>Penilaian terhadap informasi yang terkandung dalam arsip ini merupakan proses penentuan status akhir arsip yang layak untuk diakuisisi berdasarkan analisis fungsi organisasi SKPD, subtansi informasi serta karakteristik fisik arsip dengan memilah dan memilih arsip yang berketerangan dipermanenkan sesuai Jadwal Retensi Arsip (JRA) yaitu arsip yang memiliki nilai guna sejarah. Arsip yang bernilai guna sejarah adalah arsip yang memiliki nilai kebuktian (</w:t>
      </w:r>
      <w:r w:rsidRPr="00E03850">
        <w:rPr>
          <w:rFonts w:ascii="Segoe UI" w:eastAsia="Times New Roman" w:hAnsi="Segoe UI" w:cs="Segoe UI"/>
          <w:i/>
          <w:sz w:val="20"/>
          <w:szCs w:val="20"/>
          <w:lang w:eastAsia="id-ID"/>
        </w:rPr>
        <w:t>evidential</w:t>
      </w:r>
      <w:r w:rsidRPr="00E03850">
        <w:rPr>
          <w:rFonts w:ascii="Segoe UI" w:eastAsia="Times New Roman" w:hAnsi="Segoe UI" w:cs="Segoe UI"/>
          <w:sz w:val="20"/>
          <w:szCs w:val="20"/>
          <w:lang w:eastAsia="id-ID"/>
        </w:rPr>
        <w:t>), informasional, dan intrinsik sehingga arsip statis yang layak diakuisisi adalah arsip yang autentik, utuh dan reliable.</w:t>
      </w:r>
    </w:p>
    <w:p w:rsidR="00842B52" w:rsidRPr="00E03850" w:rsidRDefault="00842B52" w:rsidP="008D25A0">
      <w:pPr>
        <w:pStyle w:val="ListParagraph"/>
        <w:numPr>
          <w:ilvl w:val="0"/>
          <w:numId w:val="9"/>
        </w:numPr>
        <w:spacing w:after="120" w:line="240" w:lineRule="auto"/>
        <w:contextualSpacing w:val="0"/>
        <w:jc w:val="both"/>
        <w:rPr>
          <w:rFonts w:ascii="Segoe UI" w:hAnsi="Segoe UI" w:cs="Segoe UI"/>
          <w:color w:val="000000"/>
          <w:sz w:val="20"/>
          <w:szCs w:val="20"/>
          <w:lang w:val="en-US"/>
        </w:rPr>
      </w:pPr>
      <w:r w:rsidRPr="00E03850">
        <w:rPr>
          <w:rFonts w:ascii="Segoe UI" w:eastAsia="Times New Roman" w:hAnsi="Segoe UI" w:cs="Segoe UI"/>
          <w:sz w:val="20"/>
          <w:szCs w:val="20"/>
          <w:lang w:eastAsia="id-ID"/>
        </w:rPr>
        <w:lastRenderedPageBreak/>
        <w:t>Penyerahan arsip statis ke lembaga kearsipan (Kantor Arsip Kab. Wonosobo). Arsip statis yang diakuisisi dalam keadaan teratur dan terdaftar dengan baik sesuai dengan bentuk dan media serta mengacu pada prinsip asal usul dan aturan asli. Penyerahan arsip didokumentasikan dengan berita acara serah terima arsip statis, daftar arsip statis yang diserahkan, riwayat arsip, serta fisik arsip. Serah terima arsip diikuti dengan peralihan tanggungjawab pengelolaannya dari masing-masing SKPD kepada lembaga kearsipan (Kantor Arsip Kab. Wonosobo).</w:t>
      </w:r>
    </w:p>
    <w:p w:rsidR="00842B52" w:rsidRPr="00E03850" w:rsidRDefault="00842B52" w:rsidP="008D25A0">
      <w:pPr>
        <w:pStyle w:val="BlockText"/>
        <w:numPr>
          <w:ilvl w:val="0"/>
          <w:numId w:val="10"/>
        </w:numPr>
        <w:spacing w:before="0" w:beforeAutospacing="0" w:after="0" w:afterAutospacing="0"/>
        <w:ind w:left="1134" w:right="6" w:hanging="283"/>
        <w:jc w:val="both"/>
        <w:rPr>
          <w:rFonts w:ascii="Segoe UI" w:hAnsi="Segoe UI" w:cs="Segoe UI"/>
          <w:color w:val="000000"/>
          <w:sz w:val="20"/>
          <w:szCs w:val="20"/>
          <w:lang w:val="en-US"/>
        </w:rPr>
      </w:pPr>
      <w:r w:rsidRPr="00E03850">
        <w:rPr>
          <w:rFonts w:ascii="Segoe UI" w:hAnsi="Segoe UI" w:cs="Segoe UI"/>
          <w:color w:val="000000"/>
          <w:sz w:val="20"/>
          <w:szCs w:val="20"/>
        </w:rPr>
        <w:t xml:space="preserve">Pelaksanaan </w:t>
      </w:r>
      <w:r w:rsidRPr="00E03850">
        <w:rPr>
          <w:rFonts w:ascii="Segoe UI" w:hAnsi="Segoe UI" w:cs="Segoe UI"/>
          <w:color w:val="000000"/>
          <w:sz w:val="20"/>
          <w:szCs w:val="20"/>
          <w:lang w:val="en-US"/>
        </w:rPr>
        <w:t xml:space="preserve">Fumigasi </w:t>
      </w:r>
      <w:r w:rsidRPr="00E03850">
        <w:rPr>
          <w:rFonts w:ascii="Segoe UI" w:hAnsi="Segoe UI" w:cs="Segoe UI"/>
          <w:color w:val="000000"/>
          <w:sz w:val="20"/>
          <w:szCs w:val="20"/>
        </w:rPr>
        <w:t xml:space="preserve">Ruangan Depo Penyimpanan Arsip, </w:t>
      </w:r>
      <w:r w:rsidRPr="00E03850">
        <w:rPr>
          <w:rFonts w:ascii="Segoe UI" w:hAnsi="Segoe UI" w:cs="Segoe UI"/>
          <w:sz w:val="20"/>
          <w:szCs w:val="20"/>
        </w:rPr>
        <w:t xml:space="preserve">dilaksanakan </w:t>
      </w:r>
      <w:r w:rsidR="00085842" w:rsidRPr="00E03850">
        <w:rPr>
          <w:rFonts w:ascii="Segoe UI" w:hAnsi="Segoe UI" w:cs="Segoe UI"/>
          <w:sz w:val="20"/>
          <w:szCs w:val="20"/>
        </w:rPr>
        <w:t xml:space="preserve">secara tahunan (2011-2015) </w:t>
      </w:r>
      <w:r w:rsidRPr="00E03850">
        <w:rPr>
          <w:rFonts w:ascii="Segoe UI" w:hAnsi="Segoe UI" w:cs="Segoe UI"/>
          <w:sz w:val="20"/>
          <w:szCs w:val="20"/>
        </w:rPr>
        <w:t>untuk mencegah kerusakan fisik arsip yang disebabkan oleh serangga dan binatang pengerat, mengobati atau mematikan faktor-faktor perusak biologis dan mensterilkan keadaan arsip agar tidak bau busuk serta menyegarkan udara agar tidak menimbulkan penyakit bagi manusia.</w:t>
      </w:r>
    </w:p>
    <w:p w:rsidR="00842B52" w:rsidRPr="00E03850" w:rsidRDefault="00842B52" w:rsidP="008D25A0">
      <w:pPr>
        <w:pStyle w:val="BlockText"/>
        <w:numPr>
          <w:ilvl w:val="0"/>
          <w:numId w:val="10"/>
        </w:numPr>
        <w:spacing w:before="0" w:beforeAutospacing="0" w:after="0" w:afterAutospacing="0"/>
        <w:ind w:left="1134" w:right="6" w:hanging="283"/>
        <w:jc w:val="both"/>
        <w:rPr>
          <w:rFonts w:ascii="Segoe UI" w:hAnsi="Segoe UI" w:cs="Segoe UI"/>
          <w:color w:val="000000"/>
          <w:sz w:val="20"/>
          <w:szCs w:val="20"/>
          <w:lang w:val="en-US"/>
        </w:rPr>
      </w:pPr>
      <w:r w:rsidRPr="00E03850">
        <w:rPr>
          <w:rFonts w:ascii="Segoe UI" w:hAnsi="Segoe UI" w:cs="Segoe UI"/>
          <w:sz w:val="20"/>
          <w:szCs w:val="20"/>
        </w:rPr>
        <w:t>Pelaksanaan Penyusutan dan Pemusnahan Arsip</w:t>
      </w:r>
      <w:r w:rsidRPr="00E03850">
        <w:rPr>
          <w:rFonts w:ascii="Segoe UI" w:hAnsi="Segoe UI" w:cs="Segoe UI"/>
          <w:color w:val="000000"/>
          <w:sz w:val="20"/>
          <w:szCs w:val="20"/>
        </w:rPr>
        <w:t xml:space="preserve"> SKPD dilakukan</w:t>
      </w:r>
      <w:r w:rsidR="00085842" w:rsidRPr="00E03850">
        <w:rPr>
          <w:rFonts w:ascii="Segoe UI" w:hAnsi="Segoe UI" w:cs="Segoe UI"/>
          <w:color w:val="000000"/>
          <w:sz w:val="20"/>
          <w:szCs w:val="20"/>
        </w:rPr>
        <w:t xml:space="preserve"> mulai tahun 2011-2015</w:t>
      </w:r>
      <w:r w:rsidRPr="00E03850">
        <w:rPr>
          <w:rFonts w:ascii="Segoe UI" w:hAnsi="Segoe UI" w:cs="Segoe UI"/>
          <w:color w:val="000000"/>
          <w:sz w:val="20"/>
          <w:szCs w:val="20"/>
        </w:rPr>
        <w:t xml:space="preserve"> </w:t>
      </w:r>
      <w:r w:rsidRPr="00E03850">
        <w:rPr>
          <w:rFonts w:ascii="Segoe UI" w:hAnsi="Segoe UI" w:cs="Segoe UI"/>
          <w:sz w:val="20"/>
          <w:szCs w:val="20"/>
        </w:rPr>
        <w:t xml:space="preserve">dalam rangka pengurangan jumlah arsip dalam konteks penyelamatan arsip baik fisik maupun informasinya. Melalui program ini maka ada jaminan arsip statis akan terseleksi dan selanjutnya dapat dilestarikan sebagai memori organisasi serta dengan pemusnahan juga akan terselamatkan arsip dari penyalahgunaan dari pihak-pihak yang tidak bertanggung jawab. </w:t>
      </w:r>
    </w:p>
    <w:p w:rsidR="00842B52" w:rsidRPr="00E03850" w:rsidRDefault="00842B52" w:rsidP="008D25A0">
      <w:pPr>
        <w:pStyle w:val="BlockText"/>
        <w:numPr>
          <w:ilvl w:val="0"/>
          <w:numId w:val="10"/>
        </w:numPr>
        <w:spacing w:before="0" w:beforeAutospacing="0" w:after="0" w:afterAutospacing="0"/>
        <w:ind w:left="1134" w:right="6" w:hanging="283"/>
        <w:jc w:val="both"/>
        <w:rPr>
          <w:rFonts w:ascii="Segoe UI" w:hAnsi="Segoe UI" w:cs="Segoe UI"/>
          <w:color w:val="000000"/>
          <w:sz w:val="20"/>
          <w:szCs w:val="20"/>
          <w:lang w:val="en-US"/>
        </w:rPr>
      </w:pPr>
      <w:r w:rsidRPr="00E03850">
        <w:rPr>
          <w:rFonts w:ascii="Segoe UI" w:hAnsi="Segoe UI" w:cs="Segoe UI"/>
          <w:color w:val="000000"/>
          <w:sz w:val="20"/>
          <w:szCs w:val="20"/>
          <w:lang w:val="en-US"/>
        </w:rPr>
        <w:t>Pemusnahan Arsip-Arsip Musnah Sesuai Prosedur</w:t>
      </w:r>
      <w:r w:rsidRPr="00E03850">
        <w:rPr>
          <w:rFonts w:ascii="Segoe UI" w:hAnsi="Segoe UI" w:cs="Segoe UI"/>
          <w:color w:val="000000"/>
          <w:sz w:val="20"/>
          <w:szCs w:val="20"/>
        </w:rPr>
        <w:t xml:space="preserve"> dilakukan </w:t>
      </w:r>
      <w:r w:rsidR="00085842" w:rsidRPr="00E03850">
        <w:rPr>
          <w:rFonts w:ascii="Segoe UI" w:hAnsi="Segoe UI" w:cs="Segoe UI"/>
          <w:color w:val="000000"/>
          <w:sz w:val="20"/>
          <w:szCs w:val="20"/>
        </w:rPr>
        <w:t xml:space="preserve">mulai tahun 2012-2014 </w:t>
      </w:r>
      <w:r w:rsidRPr="00E03850">
        <w:rPr>
          <w:rFonts w:ascii="Segoe UI" w:hAnsi="Segoe UI" w:cs="Segoe UI"/>
          <w:color w:val="000000"/>
          <w:sz w:val="20"/>
          <w:szCs w:val="20"/>
        </w:rPr>
        <w:t xml:space="preserve">melalui </w:t>
      </w:r>
      <w:r w:rsidRPr="00E03850">
        <w:rPr>
          <w:rFonts w:ascii="Segoe UI" w:hAnsi="Segoe UI" w:cs="Segoe UI"/>
          <w:sz w:val="20"/>
          <w:szCs w:val="20"/>
        </w:rPr>
        <w:t>pembentukan panitia penilai, penyeleksian arsip, pembuatan daftar arsip usul musnah, penilaian oleh panitia penilai, permintaan persetujuan pemusnahan dari pimpinan pencipta arsip, penetapan arsip yang akan dimusnahkan, dan pelaksanaan pemusnahan arsip.</w:t>
      </w:r>
    </w:p>
    <w:p w:rsidR="00842B52" w:rsidRPr="00E03850" w:rsidRDefault="00842B52" w:rsidP="008D25A0">
      <w:pPr>
        <w:pStyle w:val="BlockText"/>
        <w:numPr>
          <w:ilvl w:val="0"/>
          <w:numId w:val="2"/>
        </w:numPr>
        <w:spacing w:before="0" w:beforeAutospacing="0" w:after="120" w:afterAutospacing="0"/>
        <w:ind w:left="1134" w:right="6" w:hanging="283"/>
        <w:jc w:val="both"/>
        <w:rPr>
          <w:rFonts w:ascii="Segoe UI" w:hAnsi="Segoe UI" w:cs="Segoe UI"/>
          <w:color w:val="000000"/>
          <w:sz w:val="20"/>
          <w:szCs w:val="20"/>
          <w:lang w:val="en-US"/>
        </w:rPr>
      </w:pPr>
      <w:r w:rsidRPr="00E03850">
        <w:rPr>
          <w:rFonts w:ascii="Segoe UI" w:hAnsi="Segoe UI" w:cs="Segoe UI"/>
          <w:color w:val="000000"/>
          <w:sz w:val="20"/>
          <w:szCs w:val="20"/>
          <w:lang w:val="en-US"/>
        </w:rPr>
        <w:t>Penelusuran Arsip Wonosobo</w:t>
      </w:r>
      <w:r w:rsidRPr="00E03850">
        <w:rPr>
          <w:rFonts w:ascii="Segoe UI" w:hAnsi="Segoe UI" w:cs="Segoe UI"/>
          <w:color w:val="000000"/>
          <w:sz w:val="20"/>
          <w:szCs w:val="20"/>
        </w:rPr>
        <w:t xml:space="preserve">, dilakukan </w:t>
      </w:r>
      <w:r w:rsidR="00085842" w:rsidRPr="00E03850">
        <w:rPr>
          <w:rFonts w:ascii="Segoe UI" w:hAnsi="Segoe UI" w:cs="Segoe UI"/>
          <w:color w:val="000000"/>
          <w:sz w:val="20"/>
          <w:szCs w:val="20"/>
        </w:rPr>
        <w:t xml:space="preserve">pada tahun 2014 </w:t>
      </w:r>
      <w:r w:rsidRPr="00E03850">
        <w:rPr>
          <w:rFonts w:ascii="Segoe UI" w:hAnsi="Segoe UI" w:cs="Segoe UI"/>
          <w:color w:val="000000"/>
          <w:sz w:val="20"/>
          <w:szCs w:val="20"/>
        </w:rPr>
        <w:t xml:space="preserve">melalui penelusuran keberadaan arsip-arsip Wonosobo yang tersimpan di </w:t>
      </w:r>
      <w:r w:rsidRPr="00E03850">
        <w:rPr>
          <w:rFonts w:ascii="Segoe UI" w:hAnsi="Segoe UI" w:cs="Segoe UI"/>
          <w:sz w:val="20"/>
          <w:szCs w:val="20"/>
        </w:rPr>
        <w:t>lembaga Arsip Nasional Republik Indonesia (ANRI). Kegiatan bertujuan untuk menambah khasanah arsip statis di lembaga arsip daerah Kabupaten Wonosobo, sehingga nantinya dapat dimanfaatkan guna memenuhi kebutuhan layanan keilmuan maupun layanan publik lain bagi masyarakat Wonosobo.</w:t>
      </w:r>
    </w:p>
    <w:p w:rsidR="00842B52" w:rsidRPr="00E03850" w:rsidRDefault="00842B52" w:rsidP="008D25A0">
      <w:pPr>
        <w:pStyle w:val="BlockText"/>
        <w:numPr>
          <w:ilvl w:val="0"/>
          <w:numId w:val="2"/>
        </w:numPr>
        <w:spacing w:before="0" w:beforeAutospacing="0" w:after="120" w:afterAutospacing="0"/>
        <w:ind w:left="1134" w:right="6" w:hanging="283"/>
        <w:jc w:val="both"/>
        <w:rPr>
          <w:rFonts w:ascii="Segoe UI" w:hAnsi="Segoe UI" w:cs="Segoe UI"/>
          <w:color w:val="000000"/>
          <w:sz w:val="20"/>
          <w:szCs w:val="20"/>
          <w:lang w:val="en-US"/>
        </w:rPr>
      </w:pPr>
      <w:r w:rsidRPr="00E03850">
        <w:rPr>
          <w:rFonts w:ascii="Segoe UI" w:hAnsi="Segoe UI" w:cs="Segoe UI"/>
          <w:color w:val="000000"/>
          <w:sz w:val="20"/>
          <w:szCs w:val="20"/>
        </w:rPr>
        <w:t xml:space="preserve">Penanganan Arsip-Arsip Vital/ Kacau dilakukan </w:t>
      </w:r>
      <w:r w:rsidR="00085842" w:rsidRPr="00E03850">
        <w:rPr>
          <w:rFonts w:ascii="Segoe UI" w:hAnsi="Segoe UI" w:cs="Segoe UI"/>
          <w:color w:val="000000"/>
          <w:sz w:val="20"/>
          <w:szCs w:val="20"/>
        </w:rPr>
        <w:t xml:space="preserve">pada tahun 2014 </w:t>
      </w:r>
      <w:r w:rsidRPr="00E03850">
        <w:rPr>
          <w:rFonts w:ascii="Segoe UI" w:hAnsi="Segoe UI" w:cs="Segoe UI"/>
          <w:color w:val="000000"/>
          <w:sz w:val="20"/>
          <w:szCs w:val="20"/>
        </w:rPr>
        <w:t>melalui</w:t>
      </w:r>
      <w:r w:rsidRPr="00E03850">
        <w:rPr>
          <w:rFonts w:ascii="Segoe UI" w:hAnsi="Segoe UI" w:cs="Segoe UI"/>
          <w:sz w:val="20"/>
          <w:szCs w:val="20"/>
        </w:rPr>
        <w:t xml:space="preserve"> kegiatan pemilahan antara arsip dan non arsip, melakukan identifikasi dan pengelompokkan/ pemberksan arsip, mendaftar arsip pada kartu deskripsi/ melakukan pendeskripsian, pembuatan skema/bagan semacam klasifika</w:t>
      </w:r>
      <w:r w:rsidR="00D945BD" w:rsidRPr="00E03850">
        <w:rPr>
          <w:rFonts w:ascii="Segoe UI" w:hAnsi="Segoe UI" w:cs="Segoe UI"/>
          <w:sz w:val="20"/>
          <w:szCs w:val="20"/>
        </w:rPr>
        <w:t>si yang digunakan untuk menyusu</w:t>
      </w:r>
      <w:r w:rsidRPr="00E03850">
        <w:rPr>
          <w:rFonts w:ascii="Segoe UI" w:hAnsi="Segoe UI" w:cs="Segoe UI"/>
          <w:sz w:val="20"/>
          <w:szCs w:val="20"/>
        </w:rPr>
        <w:t>n kartu-kartu deskripsi, menyusun/ mengelompokkan kartu deskripsi, memberikan nomor definitif pada arsip, dan membuat daftar arsip. Kegiatan penanganan arsip-arsip vital/ kacau ini dilakukan di tiga SKPD meliputi : Inspektorat, Dinas Pekerjaan Umum (DPU), dan  Dinas Kependudukan dan Pencatatan Sipil (Disdukcapil) pada bulan September sampai November 2014.</w:t>
      </w:r>
    </w:p>
    <w:p w:rsidR="00842B52" w:rsidRPr="00E03850" w:rsidRDefault="00842B52" w:rsidP="00085842">
      <w:pPr>
        <w:pStyle w:val="ListParagraph"/>
        <w:tabs>
          <w:tab w:val="left" w:pos="851"/>
        </w:tabs>
        <w:spacing w:after="120" w:line="240" w:lineRule="auto"/>
        <w:ind w:left="851"/>
        <w:contextualSpacing w:val="0"/>
        <w:jc w:val="both"/>
        <w:rPr>
          <w:rFonts w:ascii="Segoe UI" w:hAnsi="Segoe UI" w:cs="Segoe UI"/>
          <w:b/>
          <w:sz w:val="20"/>
          <w:szCs w:val="20"/>
          <w:lang w:val="en-US"/>
        </w:rPr>
      </w:pPr>
    </w:p>
    <w:p w:rsidR="00FA1595" w:rsidRPr="00E03850" w:rsidRDefault="00FA1595" w:rsidP="00085842">
      <w:pPr>
        <w:spacing w:after="120"/>
        <w:ind w:left="851"/>
        <w:jc w:val="both"/>
        <w:outlineLvl w:val="0"/>
        <w:rPr>
          <w:rFonts w:ascii="Segoe UI" w:hAnsi="Segoe UI" w:cs="Segoe UI"/>
          <w:b/>
          <w:color w:val="000000"/>
          <w:sz w:val="20"/>
          <w:szCs w:val="20"/>
        </w:rPr>
      </w:pPr>
      <w:r w:rsidRPr="00E03850">
        <w:rPr>
          <w:rFonts w:ascii="Segoe UI" w:hAnsi="Segoe UI" w:cs="Segoe UI"/>
          <w:b/>
          <w:color w:val="000000"/>
          <w:sz w:val="20"/>
          <w:szCs w:val="20"/>
        </w:rPr>
        <w:t xml:space="preserve">Program Pelayanan Administrasi Perkantoran </w:t>
      </w:r>
    </w:p>
    <w:p w:rsidR="00FA1595" w:rsidRDefault="00FA1595" w:rsidP="00085842">
      <w:pPr>
        <w:pStyle w:val="ListParagraph"/>
        <w:tabs>
          <w:tab w:val="left" w:pos="851"/>
        </w:tabs>
        <w:spacing w:after="120" w:line="240" w:lineRule="auto"/>
        <w:ind w:left="851"/>
        <w:contextualSpacing w:val="0"/>
        <w:jc w:val="both"/>
        <w:rPr>
          <w:rFonts w:ascii="Segoe UI" w:hAnsi="Segoe UI" w:cs="Segoe UI"/>
          <w:color w:val="000000"/>
          <w:sz w:val="20"/>
          <w:szCs w:val="20"/>
        </w:rPr>
      </w:pPr>
      <w:r w:rsidRPr="00E03850">
        <w:rPr>
          <w:rFonts w:ascii="Segoe UI" w:hAnsi="Segoe UI" w:cs="Segoe UI"/>
          <w:color w:val="000000"/>
          <w:sz w:val="20"/>
          <w:szCs w:val="20"/>
        </w:rPr>
        <w:t xml:space="preserve">Program </w:t>
      </w:r>
      <w:r w:rsidR="00085842" w:rsidRPr="00E03850">
        <w:rPr>
          <w:rFonts w:ascii="Segoe UI" w:hAnsi="Segoe UI" w:cs="Segoe UI"/>
          <w:color w:val="000000"/>
          <w:sz w:val="20"/>
          <w:szCs w:val="20"/>
        </w:rPr>
        <w:t xml:space="preserve">tahunan </w:t>
      </w:r>
      <w:r w:rsidRPr="00E03850">
        <w:rPr>
          <w:rFonts w:ascii="Segoe UI" w:hAnsi="Segoe UI" w:cs="Segoe UI"/>
          <w:color w:val="000000"/>
          <w:sz w:val="20"/>
          <w:szCs w:val="20"/>
        </w:rPr>
        <w:t xml:space="preserve">ini bertujuan untuk meningkatkan sistem pelayanan administrasi perkantoran bagi Kantor Arsip guna menunjang pelaksanaan tugas dan pelayanan kepada masyarakat. Program ini dijabarkan dalam bentuk kegiatan Penyediaan Jasa Surat Menyurat, Penyediaan Jasa Komunikasi, Sumber Daya Air dan Listrik, Penyediaan Jasa Jaminan Pemeliharaan Kesehatan PNS, Penyediaan Jasa Administrasi Keuangan, Penyediaan Alat Tulis Kantor, Penyediaan Barang Cetakan dan Penggandaan, Penyediaan Komponen Instalasi Listrik/Penerangan Bangunan Kantor, Penyediaan Peralatan dan Perlengkapan Kantor, Penyediaan Bahan Bacaan dan Peraturan Perundang-Undangan, </w:t>
      </w:r>
      <w:r w:rsidRPr="00E03850">
        <w:rPr>
          <w:rFonts w:ascii="Segoe UI" w:hAnsi="Segoe UI" w:cs="Segoe UI"/>
          <w:color w:val="000000"/>
          <w:sz w:val="20"/>
          <w:szCs w:val="20"/>
        </w:rPr>
        <w:lastRenderedPageBreak/>
        <w:t xml:space="preserve">Penyediaan Makanan dan Minuman, Rapat-Rapat Koordinasi dan Konsultasi ke Luar Daerah, Rapat-Rapat Koordinasi Dan Konsultasi Dalam Daerah, dan Penyediaan Jasa Kebersihan dan Kemanan. </w:t>
      </w:r>
    </w:p>
    <w:p w:rsidR="00E03850" w:rsidRPr="00E03850" w:rsidRDefault="00E03850" w:rsidP="00E03850">
      <w:pPr>
        <w:pStyle w:val="ListParagraph"/>
        <w:tabs>
          <w:tab w:val="left" w:pos="851"/>
        </w:tabs>
        <w:spacing w:after="120" w:line="240" w:lineRule="auto"/>
        <w:ind w:left="851"/>
        <w:contextualSpacing w:val="0"/>
        <w:jc w:val="both"/>
        <w:rPr>
          <w:rFonts w:ascii="Segoe UI" w:hAnsi="Segoe UI" w:cs="Segoe UI"/>
          <w:color w:val="000000"/>
          <w:sz w:val="20"/>
          <w:szCs w:val="20"/>
        </w:rPr>
      </w:pPr>
    </w:p>
    <w:p w:rsidR="00FA1595" w:rsidRPr="00E03850" w:rsidRDefault="00FA1595" w:rsidP="00085842">
      <w:pPr>
        <w:spacing w:after="120" w:line="240" w:lineRule="auto"/>
        <w:ind w:left="851"/>
        <w:jc w:val="both"/>
        <w:outlineLvl w:val="0"/>
        <w:rPr>
          <w:rFonts w:ascii="Segoe UI" w:hAnsi="Segoe UI" w:cs="Segoe UI"/>
          <w:b/>
          <w:color w:val="000000"/>
          <w:sz w:val="20"/>
          <w:szCs w:val="20"/>
          <w:lang w:val="en-US"/>
        </w:rPr>
      </w:pPr>
      <w:r w:rsidRPr="00E03850">
        <w:rPr>
          <w:rFonts w:ascii="Segoe UI" w:hAnsi="Segoe UI" w:cs="Segoe UI"/>
          <w:b/>
          <w:color w:val="000000"/>
          <w:sz w:val="20"/>
          <w:szCs w:val="20"/>
          <w:lang w:val="en-US"/>
        </w:rPr>
        <w:t>Program Pe</w:t>
      </w:r>
      <w:r w:rsidRPr="00E03850">
        <w:rPr>
          <w:rFonts w:ascii="Segoe UI" w:hAnsi="Segoe UI" w:cs="Segoe UI"/>
          <w:b/>
          <w:color w:val="000000"/>
          <w:sz w:val="20"/>
          <w:szCs w:val="20"/>
        </w:rPr>
        <w:t xml:space="preserve">ningkatan </w:t>
      </w:r>
      <w:r w:rsidRPr="00E03850">
        <w:rPr>
          <w:rFonts w:ascii="Segoe UI" w:hAnsi="Segoe UI" w:cs="Segoe UI"/>
          <w:b/>
          <w:color w:val="000000"/>
          <w:sz w:val="20"/>
          <w:szCs w:val="20"/>
          <w:lang w:val="en-US"/>
        </w:rPr>
        <w:t xml:space="preserve">Sarana dan Prasarana Aparatur </w:t>
      </w:r>
    </w:p>
    <w:p w:rsidR="00FA1595" w:rsidRPr="00E03850" w:rsidRDefault="00FA1595" w:rsidP="00085842">
      <w:pPr>
        <w:spacing w:line="240" w:lineRule="auto"/>
        <w:ind w:left="851"/>
        <w:jc w:val="both"/>
        <w:rPr>
          <w:rFonts w:ascii="Segoe UI" w:hAnsi="Segoe UI" w:cs="Segoe UI"/>
          <w:color w:val="000000"/>
          <w:sz w:val="20"/>
          <w:szCs w:val="20"/>
        </w:rPr>
      </w:pPr>
      <w:r w:rsidRPr="00E03850">
        <w:rPr>
          <w:rFonts w:ascii="Segoe UI" w:hAnsi="Segoe UI" w:cs="Segoe UI"/>
          <w:color w:val="000000"/>
          <w:sz w:val="20"/>
          <w:szCs w:val="20"/>
        </w:rPr>
        <w:t xml:space="preserve">Dalam rangka meningkatkan </w:t>
      </w:r>
      <w:r w:rsidRPr="00E03850">
        <w:rPr>
          <w:rFonts w:ascii="Segoe UI" w:eastAsia="Times New Roman" w:hAnsi="Segoe UI" w:cs="Segoe UI"/>
          <w:sz w:val="20"/>
          <w:szCs w:val="20"/>
          <w:lang w:eastAsia="id-ID"/>
        </w:rPr>
        <w:t xml:space="preserve">kenyamanan kerja aparatur dalam menunjang pelaksanaan tugas dan pelayanan kepada masyarakat </w:t>
      </w:r>
      <w:r w:rsidR="00085842" w:rsidRPr="00E03850">
        <w:rPr>
          <w:rFonts w:ascii="Segoe UI" w:eastAsia="Times New Roman" w:hAnsi="Segoe UI" w:cs="Segoe UI"/>
          <w:sz w:val="20"/>
          <w:szCs w:val="20"/>
          <w:lang w:eastAsia="id-ID"/>
        </w:rPr>
        <w:t xml:space="preserve">maka setiap tahunnya (2011-2015) </w:t>
      </w:r>
      <w:r w:rsidRPr="00E03850">
        <w:rPr>
          <w:rFonts w:ascii="Segoe UI" w:hAnsi="Segoe UI" w:cs="Segoe UI"/>
          <w:color w:val="000000"/>
          <w:sz w:val="20"/>
          <w:szCs w:val="20"/>
        </w:rPr>
        <w:t xml:space="preserve">perlu ditunjang dengan adanya peningkatan </w:t>
      </w:r>
      <w:r w:rsidRPr="00E03850">
        <w:rPr>
          <w:rFonts w:ascii="Segoe UI" w:hAnsi="Segoe UI" w:cs="Segoe UI"/>
          <w:color w:val="000000"/>
          <w:sz w:val="20"/>
          <w:szCs w:val="20"/>
          <w:lang w:val="en-US"/>
        </w:rPr>
        <w:t>sarana dan prasarana aparatur</w:t>
      </w:r>
      <w:r w:rsidRPr="00E03850">
        <w:rPr>
          <w:rFonts w:ascii="Segoe UI" w:hAnsi="Segoe UI" w:cs="Segoe UI"/>
          <w:b/>
          <w:color w:val="000000"/>
          <w:sz w:val="20"/>
          <w:szCs w:val="20"/>
          <w:lang w:val="en-US"/>
        </w:rPr>
        <w:t xml:space="preserve"> </w:t>
      </w:r>
      <w:r w:rsidRPr="00E03850">
        <w:rPr>
          <w:rFonts w:ascii="Segoe UI" w:hAnsi="Segoe UI" w:cs="Segoe UI"/>
          <w:color w:val="000000"/>
          <w:sz w:val="20"/>
          <w:szCs w:val="20"/>
          <w:lang w:val="en-US"/>
        </w:rPr>
        <w:t xml:space="preserve">melalui </w:t>
      </w:r>
      <w:r w:rsidRPr="00E03850">
        <w:rPr>
          <w:rFonts w:ascii="Segoe UI" w:hAnsi="Segoe UI" w:cs="Segoe UI"/>
          <w:color w:val="000000"/>
          <w:sz w:val="20"/>
          <w:szCs w:val="20"/>
        </w:rPr>
        <w:t>k</w:t>
      </w:r>
      <w:r w:rsidRPr="00E03850">
        <w:rPr>
          <w:rFonts w:ascii="Segoe UI" w:hAnsi="Segoe UI" w:cs="Segoe UI"/>
          <w:color w:val="000000"/>
          <w:sz w:val="20"/>
          <w:szCs w:val="20"/>
          <w:lang w:val="fi-FI"/>
        </w:rPr>
        <w:t xml:space="preserve">egiatan </w:t>
      </w:r>
      <w:r w:rsidRPr="00E03850">
        <w:rPr>
          <w:rFonts w:ascii="Segoe UI" w:hAnsi="Segoe UI" w:cs="Segoe UI"/>
          <w:color w:val="000000"/>
          <w:sz w:val="20"/>
          <w:szCs w:val="20"/>
        </w:rPr>
        <w:t xml:space="preserve">Pengadaan Sarana dan Prasarana Kantor, </w:t>
      </w:r>
      <w:r w:rsidRPr="00E03850">
        <w:rPr>
          <w:rFonts w:ascii="Segoe UI" w:hAnsi="Segoe UI" w:cs="Segoe UI"/>
          <w:color w:val="000000"/>
          <w:sz w:val="20"/>
          <w:szCs w:val="20"/>
          <w:lang w:val="fi-FI"/>
        </w:rPr>
        <w:t>Pemeliharaan Rutin/Berkala Gedung Kantor, Pemeliharaan Rutin/</w:t>
      </w:r>
      <w:r w:rsidRPr="00E03850">
        <w:rPr>
          <w:rFonts w:ascii="Segoe UI" w:hAnsi="Segoe UI" w:cs="Segoe UI"/>
          <w:color w:val="000000"/>
          <w:sz w:val="20"/>
          <w:szCs w:val="20"/>
        </w:rPr>
        <w:t>Berkala</w:t>
      </w:r>
      <w:r w:rsidRPr="00E03850">
        <w:rPr>
          <w:rFonts w:ascii="Segoe UI" w:hAnsi="Segoe UI" w:cs="Segoe UI"/>
          <w:color w:val="000000"/>
          <w:sz w:val="20"/>
          <w:szCs w:val="20"/>
          <w:lang w:val="fi-FI"/>
        </w:rPr>
        <w:t xml:space="preserve"> Kendaraan Dinas/Operasional, Pemeliharaan Rutin/ Berkala Alat-Alat Kantor</w:t>
      </w:r>
      <w:r w:rsidRPr="00E03850">
        <w:rPr>
          <w:rFonts w:ascii="Segoe UI" w:hAnsi="Segoe UI" w:cs="Segoe UI"/>
          <w:color w:val="000000"/>
          <w:sz w:val="20"/>
          <w:szCs w:val="20"/>
        </w:rPr>
        <w:t>.</w:t>
      </w:r>
    </w:p>
    <w:p w:rsidR="00FA1595" w:rsidRPr="00E03850" w:rsidRDefault="00FA1595" w:rsidP="00085842">
      <w:pPr>
        <w:spacing w:after="120" w:line="240" w:lineRule="auto"/>
        <w:ind w:left="851"/>
        <w:jc w:val="both"/>
        <w:outlineLvl w:val="0"/>
        <w:rPr>
          <w:rFonts w:ascii="Segoe UI" w:hAnsi="Segoe UI" w:cs="Segoe UI"/>
          <w:b/>
          <w:color w:val="000000"/>
          <w:sz w:val="20"/>
          <w:szCs w:val="20"/>
          <w:lang w:val="en-US"/>
        </w:rPr>
      </w:pPr>
    </w:p>
    <w:p w:rsidR="00FA1595" w:rsidRPr="00E03850" w:rsidRDefault="00FA1595" w:rsidP="00085842">
      <w:pPr>
        <w:spacing w:after="120" w:line="240" w:lineRule="auto"/>
        <w:ind w:left="851"/>
        <w:jc w:val="both"/>
        <w:outlineLvl w:val="0"/>
        <w:rPr>
          <w:rFonts w:ascii="Segoe UI" w:hAnsi="Segoe UI" w:cs="Segoe UI"/>
          <w:b/>
          <w:color w:val="000000"/>
          <w:sz w:val="20"/>
          <w:szCs w:val="20"/>
          <w:lang w:val="en-US"/>
        </w:rPr>
      </w:pPr>
      <w:r w:rsidRPr="00E03850">
        <w:rPr>
          <w:rFonts w:ascii="Segoe UI" w:hAnsi="Segoe UI" w:cs="Segoe UI"/>
          <w:b/>
          <w:color w:val="000000"/>
          <w:sz w:val="20"/>
          <w:szCs w:val="20"/>
          <w:lang w:val="en-US"/>
        </w:rPr>
        <w:t>Program Perbaikan Sistem Administrasi Kearsipan</w:t>
      </w:r>
    </w:p>
    <w:p w:rsidR="00FB563C" w:rsidRPr="00E03850" w:rsidRDefault="00FB563C" w:rsidP="00FB563C">
      <w:pPr>
        <w:spacing w:after="120" w:line="240" w:lineRule="auto"/>
        <w:ind w:left="851"/>
        <w:jc w:val="both"/>
        <w:rPr>
          <w:rFonts w:ascii="Segoe UI" w:hAnsi="Segoe UI" w:cs="Segoe UI"/>
          <w:sz w:val="20"/>
          <w:szCs w:val="20"/>
          <w:lang w:val="en-US"/>
        </w:rPr>
      </w:pPr>
      <w:r w:rsidRPr="00E03850">
        <w:rPr>
          <w:rFonts w:ascii="Segoe UI" w:hAnsi="Segoe UI" w:cs="Segoe UI"/>
          <w:color w:val="000000"/>
          <w:sz w:val="20"/>
          <w:szCs w:val="20"/>
        </w:rPr>
        <w:t>Program ini bertujuan untuk melakukan meningkatkan s</w:t>
      </w:r>
      <w:r w:rsidRPr="00E03850">
        <w:rPr>
          <w:rFonts w:ascii="Segoe UI" w:hAnsi="Segoe UI" w:cs="Segoe UI"/>
          <w:color w:val="000000"/>
          <w:sz w:val="20"/>
          <w:szCs w:val="20"/>
          <w:lang w:val="en-US"/>
        </w:rPr>
        <w:t xml:space="preserve">istem </w:t>
      </w:r>
      <w:r w:rsidRPr="00E03850">
        <w:rPr>
          <w:rFonts w:ascii="Segoe UI" w:hAnsi="Segoe UI" w:cs="Segoe UI"/>
          <w:color w:val="000000"/>
          <w:sz w:val="20"/>
          <w:szCs w:val="20"/>
        </w:rPr>
        <w:t>a</w:t>
      </w:r>
      <w:r w:rsidRPr="00E03850">
        <w:rPr>
          <w:rFonts w:ascii="Segoe UI" w:hAnsi="Segoe UI" w:cs="Segoe UI"/>
          <w:color w:val="000000"/>
          <w:sz w:val="20"/>
          <w:szCs w:val="20"/>
          <w:lang w:val="en-US"/>
        </w:rPr>
        <w:t xml:space="preserve">dministrasi </w:t>
      </w:r>
      <w:r w:rsidRPr="00E03850">
        <w:rPr>
          <w:rFonts w:ascii="Segoe UI" w:hAnsi="Segoe UI" w:cs="Segoe UI"/>
          <w:color w:val="000000"/>
          <w:sz w:val="20"/>
          <w:szCs w:val="20"/>
        </w:rPr>
        <w:t>k</w:t>
      </w:r>
      <w:r w:rsidRPr="00E03850">
        <w:rPr>
          <w:rFonts w:ascii="Segoe UI" w:hAnsi="Segoe UI" w:cs="Segoe UI"/>
          <w:color w:val="000000"/>
          <w:sz w:val="20"/>
          <w:szCs w:val="20"/>
          <w:lang w:val="en-US"/>
        </w:rPr>
        <w:t>earsipan</w:t>
      </w:r>
      <w:r w:rsidRPr="00E03850">
        <w:rPr>
          <w:rFonts w:ascii="Segoe UI" w:hAnsi="Segoe UI" w:cs="Segoe UI"/>
          <w:color w:val="000000"/>
          <w:sz w:val="20"/>
          <w:szCs w:val="20"/>
        </w:rPr>
        <w:t xml:space="preserve"> di masing-masing SKPD dan desa, melalui </w:t>
      </w:r>
      <w:r w:rsidRPr="00E03850">
        <w:rPr>
          <w:rFonts w:ascii="Segoe UI" w:hAnsi="Segoe UI" w:cs="Segoe UI"/>
          <w:sz w:val="20"/>
          <w:szCs w:val="20"/>
        </w:rPr>
        <w:t xml:space="preserve">bimbingan teknis kearsipan, pratek kerja lapangan </w:t>
      </w:r>
      <w:r w:rsidRPr="00E03850">
        <w:rPr>
          <w:rFonts w:ascii="Segoe UI" w:hAnsi="Segoe UI" w:cs="Segoe UI"/>
          <w:sz w:val="20"/>
          <w:szCs w:val="20"/>
          <w:lang w:val="sv-SE"/>
        </w:rPr>
        <w:t>kegiatan</w:t>
      </w:r>
      <w:r w:rsidRPr="00E03850">
        <w:rPr>
          <w:rFonts w:ascii="Segoe UI" w:hAnsi="Segoe UI" w:cs="Segoe UI"/>
          <w:sz w:val="20"/>
          <w:szCs w:val="20"/>
        </w:rPr>
        <w:t>, dan lomba kearsipan di tingkat desa (masing-masing kecamatan diwakili oleh satu desa). Bimbingan teknis kearsipan dan pratek kerja lapangan dilaksanakan pada tahun 2011 yang diikuti oleh perangkat desa</w:t>
      </w:r>
      <w:r w:rsidRPr="00E03850">
        <w:rPr>
          <w:rFonts w:ascii="Segoe UI" w:hAnsi="Segoe UI" w:cs="Segoe UI"/>
          <w:sz w:val="20"/>
          <w:szCs w:val="20"/>
          <w:lang w:val="en-US"/>
        </w:rPr>
        <w:t xml:space="preserve">. Sedangkan di tahun 2012, bimbingan teknis kearsipan dan praktek lapangan </w:t>
      </w:r>
      <w:r w:rsidRPr="00E03850">
        <w:rPr>
          <w:rFonts w:ascii="Segoe UI" w:hAnsi="Segoe UI" w:cs="Segoe UI"/>
          <w:sz w:val="20"/>
          <w:szCs w:val="20"/>
        </w:rPr>
        <w:t xml:space="preserve">laksanakan </w:t>
      </w:r>
      <w:r w:rsidR="00811E12" w:rsidRPr="00E03850">
        <w:rPr>
          <w:rFonts w:ascii="Segoe UI" w:hAnsi="Segoe UI" w:cs="Segoe UI"/>
          <w:sz w:val="20"/>
          <w:szCs w:val="20"/>
          <w:lang w:val="en-US"/>
        </w:rPr>
        <w:t xml:space="preserve">di 40 SKPD. Pada tahun </w:t>
      </w:r>
      <w:r w:rsidRPr="00E03850">
        <w:rPr>
          <w:rFonts w:ascii="Segoe UI" w:hAnsi="Segoe UI" w:cs="Segoe UI"/>
          <w:sz w:val="20"/>
          <w:szCs w:val="20"/>
        </w:rPr>
        <w:t xml:space="preserve">2012 juga dilaksanakan </w:t>
      </w:r>
      <w:r w:rsidRPr="00E03850">
        <w:rPr>
          <w:rFonts w:ascii="Segoe UI" w:hAnsi="Segoe UI" w:cs="Segoe UI"/>
          <w:sz w:val="20"/>
          <w:szCs w:val="20"/>
          <w:lang w:val="en-US"/>
        </w:rPr>
        <w:t>lomba kearsipan tingkat de</w:t>
      </w:r>
      <w:r w:rsidR="00811E12" w:rsidRPr="00E03850">
        <w:rPr>
          <w:rFonts w:ascii="Segoe UI" w:hAnsi="Segoe UI" w:cs="Segoe UI"/>
          <w:sz w:val="20"/>
          <w:szCs w:val="20"/>
          <w:lang w:val="en-US"/>
        </w:rPr>
        <w:t>sa yang diikuti oleh 15 desa dari</w:t>
      </w:r>
      <w:r w:rsidRPr="00E03850">
        <w:rPr>
          <w:rFonts w:ascii="Segoe UI" w:hAnsi="Segoe UI" w:cs="Segoe UI"/>
          <w:sz w:val="20"/>
          <w:szCs w:val="20"/>
          <w:lang w:val="en-US"/>
        </w:rPr>
        <w:t xml:space="preserve"> 15 kecamatan (1 kecamatan </w:t>
      </w:r>
      <w:r w:rsidRPr="00E03850">
        <w:rPr>
          <w:rFonts w:ascii="Segoe UI" w:hAnsi="Segoe UI" w:cs="Segoe UI"/>
          <w:sz w:val="20"/>
          <w:szCs w:val="20"/>
        </w:rPr>
        <w:t xml:space="preserve">diwakili oleh </w:t>
      </w:r>
      <w:r w:rsidRPr="00E03850">
        <w:rPr>
          <w:rFonts w:ascii="Segoe UI" w:hAnsi="Segoe UI" w:cs="Segoe UI"/>
          <w:sz w:val="20"/>
          <w:szCs w:val="20"/>
          <w:lang w:val="en-US"/>
        </w:rPr>
        <w:t xml:space="preserve">1 desa) untuk dijadikan desa percontohan pengelolaan arsip desa. </w:t>
      </w:r>
      <w:r w:rsidRPr="00E03850">
        <w:rPr>
          <w:rFonts w:ascii="Segoe UI" w:hAnsi="Segoe UI" w:cs="Segoe UI"/>
          <w:sz w:val="20"/>
          <w:szCs w:val="20"/>
        </w:rPr>
        <w:t>D</w:t>
      </w:r>
      <w:r w:rsidRPr="00E03850">
        <w:rPr>
          <w:rFonts w:ascii="Segoe UI" w:hAnsi="Segoe UI" w:cs="Segoe UI"/>
          <w:sz w:val="20"/>
          <w:szCs w:val="20"/>
          <w:lang w:val="en-US"/>
        </w:rPr>
        <w:t xml:space="preserve">isamping itu juga </w:t>
      </w:r>
      <w:r w:rsidRPr="00E03850">
        <w:rPr>
          <w:rFonts w:ascii="Segoe UI" w:hAnsi="Segoe UI" w:cs="Segoe UI"/>
          <w:sz w:val="20"/>
          <w:szCs w:val="20"/>
        </w:rPr>
        <w:t xml:space="preserve">dilakukan kegiatan </w:t>
      </w:r>
      <w:r w:rsidRPr="00E03850">
        <w:rPr>
          <w:rFonts w:ascii="Segoe UI" w:hAnsi="Segoe UI" w:cs="Segoe UI"/>
          <w:sz w:val="20"/>
          <w:szCs w:val="20"/>
          <w:lang w:val="en-US"/>
        </w:rPr>
        <w:t>pencetak</w:t>
      </w:r>
      <w:r w:rsidRPr="00E03850">
        <w:rPr>
          <w:rFonts w:ascii="Segoe UI" w:hAnsi="Segoe UI" w:cs="Segoe UI"/>
          <w:sz w:val="20"/>
          <w:szCs w:val="20"/>
        </w:rPr>
        <w:t>an</w:t>
      </w:r>
      <w:r w:rsidRPr="00E03850">
        <w:rPr>
          <w:rFonts w:ascii="Segoe UI" w:hAnsi="Segoe UI" w:cs="Segoe UI"/>
          <w:sz w:val="20"/>
          <w:szCs w:val="20"/>
          <w:lang w:val="en-US"/>
        </w:rPr>
        <w:t xml:space="preserve"> 2 (dua) buku pedoman kearsipan yaitu Jadwal Retensi Arsip Kepegawaian (JRA) dan Petunjuk Teknis Prosedur Penyusutan Arsip di Lingkungan Pemerintah Kabupaten Wonosobo. </w:t>
      </w:r>
      <w:r w:rsidRPr="00E03850">
        <w:rPr>
          <w:rFonts w:ascii="Segoe UI" w:hAnsi="Segoe UI" w:cs="Segoe UI"/>
          <w:sz w:val="20"/>
          <w:szCs w:val="20"/>
        </w:rPr>
        <w:t>B</w:t>
      </w:r>
      <w:r w:rsidRPr="00E03850">
        <w:rPr>
          <w:rFonts w:ascii="Segoe UI" w:hAnsi="Segoe UI" w:cs="Segoe UI"/>
          <w:sz w:val="20"/>
          <w:szCs w:val="20"/>
          <w:lang w:val="en-US"/>
        </w:rPr>
        <w:t xml:space="preserve">uku pedoman tersebut telah disebarluaskan ke sejumlah instansi pemerintah, perguruan tinggi dan BUMD sebagai pedoman pengelolaan arsip di instansi pemerintah dan swasta. </w:t>
      </w:r>
    </w:p>
    <w:p w:rsidR="00FB563C" w:rsidRPr="00E03850" w:rsidRDefault="008E4D98" w:rsidP="008E4D98">
      <w:pPr>
        <w:spacing w:after="120" w:line="240" w:lineRule="auto"/>
        <w:ind w:left="851"/>
        <w:jc w:val="both"/>
        <w:outlineLvl w:val="0"/>
        <w:rPr>
          <w:rFonts w:ascii="Segoe UI" w:hAnsi="Segoe UI" w:cs="Segoe UI"/>
          <w:color w:val="000000"/>
          <w:sz w:val="20"/>
          <w:szCs w:val="20"/>
        </w:rPr>
      </w:pPr>
      <w:r w:rsidRPr="00E03850">
        <w:rPr>
          <w:rFonts w:ascii="Segoe UI" w:hAnsi="Segoe UI" w:cs="Segoe UI"/>
          <w:color w:val="000000"/>
          <w:sz w:val="20"/>
          <w:szCs w:val="20"/>
        </w:rPr>
        <w:t>Pada tahun 2013,</w:t>
      </w:r>
      <w:r w:rsidRPr="00E03850">
        <w:rPr>
          <w:rFonts w:ascii="Segoe UI" w:hAnsi="Segoe UI" w:cs="Segoe UI"/>
          <w:b/>
          <w:color w:val="000000"/>
          <w:sz w:val="20"/>
          <w:szCs w:val="20"/>
          <w:lang w:val="en-US"/>
        </w:rPr>
        <w:t xml:space="preserve"> </w:t>
      </w:r>
      <w:r w:rsidRPr="00E03850">
        <w:rPr>
          <w:rFonts w:ascii="Segoe UI" w:hAnsi="Segoe UI" w:cs="Segoe UI"/>
          <w:color w:val="000000"/>
          <w:sz w:val="20"/>
          <w:szCs w:val="20"/>
          <w:lang w:val="en-US"/>
        </w:rPr>
        <w:t>Program Perbaikan Sistem Administrasi Kearsipan</w:t>
      </w:r>
      <w:r w:rsidRPr="00E03850">
        <w:rPr>
          <w:rFonts w:ascii="Segoe UI" w:hAnsi="Segoe UI" w:cs="Segoe UI"/>
          <w:color w:val="000000"/>
          <w:sz w:val="20"/>
          <w:szCs w:val="20"/>
        </w:rPr>
        <w:t xml:space="preserve"> dilakukan melalui </w:t>
      </w:r>
      <w:r w:rsidRPr="00E03850">
        <w:rPr>
          <w:rFonts w:ascii="Segoe UI" w:hAnsi="Segoe UI" w:cs="Segoe UI"/>
          <w:sz w:val="20"/>
          <w:szCs w:val="20"/>
          <w:lang w:val="sv-SE"/>
        </w:rPr>
        <w:t>Kegiatan</w:t>
      </w:r>
      <w:r w:rsidRPr="00E03850">
        <w:rPr>
          <w:rFonts w:ascii="Segoe UI" w:hAnsi="Segoe UI" w:cs="Segoe UI"/>
          <w:sz w:val="20"/>
          <w:szCs w:val="20"/>
        </w:rPr>
        <w:t xml:space="preserve"> Pengadaan Sarana Penyimpanan dan Pengelolaan dan Penataan Arsip Aktif, Bimbingan Teknis Kearsipan dan Praktek Lapangan, Evaluasi dan Lomba Kearsipan Tingkat Desa yang dilaksanakan di 15 Desa Kabupaten Wonosobo, Pengadaan Buku Pedoman Jadwal Retensi Arsip Kepegawaian, dan Pembuatan Program SIM Arsip in Aktif serta penelurusan arsip sejarah Wonosobo.</w:t>
      </w:r>
    </w:p>
    <w:p w:rsidR="00881DA5" w:rsidRDefault="008E4D98" w:rsidP="00750334">
      <w:pPr>
        <w:spacing w:after="120" w:line="240" w:lineRule="auto"/>
        <w:ind w:left="851"/>
        <w:jc w:val="both"/>
        <w:outlineLvl w:val="0"/>
        <w:rPr>
          <w:rFonts w:ascii="Segoe UI" w:hAnsi="Segoe UI" w:cs="Segoe UI"/>
          <w:color w:val="000000"/>
          <w:sz w:val="20"/>
          <w:szCs w:val="20"/>
        </w:rPr>
      </w:pPr>
      <w:r w:rsidRPr="00E03850">
        <w:rPr>
          <w:rFonts w:ascii="Segoe UI" w:hAnsi="Segoe UI" w:cs="Segoe UI"/>
          <w:sz w:val="20"/>
          <w:szCs w:val="20"/>
        </w:rPr>
        <w:t xml:space="preserve">Sedangkan di tahun 2014 dilakukan melalui </w:t>
      </w:r>
      <w:r w:rsidRPr="00E03850">
        <w:rPr>
          <w:rFonts w:ascii="Segoe UI" w:hAnsi="Segoe UI" w:cs="Segoe UI"/>
          <w:sz w:val="20"/>
          <w:szCs w:val="20"/>
          <w:lang w:val="sv-SE"/>
        </w:rPr>
        <w:t>kegiatan</w:t>
      </w:r>
      <w:r w:rsidRPr="00E03850">
        <w:rPr>
          <w:rFonts w:ascii="Segoe UI" w:hAnsi="Segoe UI" w:cs="Segoe UI"/>
          <w:sz w:val="20"/>
          <w:szCs w:val="20"/>
        </w:rPr>
        <w:t xml:space="preserve"> Lomba Kearsipan di tingkat desa (masing-masing kecamatan diwakili oleh satu desa) sehingga jumlah peserta lomba ada 15 desa dengan juri dari Badan Arsip dan Perpustakaan Provinsi Jawa Tengah. Kegiatan lainnya yang masih menunjang program Perbaikan </w:t>
      </w:r>
      <w:r w:rsidRPr="00E03850">
        <w:rPr>
          <w:rFonts w:ascii="Segoe UI" w:hAnsi="Segoe UI" w:cs="Segoe UI"/>
          <w:color w:val="000000"/>
          <w:sz w:val="20"/>
          <w:szCs w:val="20"/>
        </w:rPr>
        <w:t>S</w:t>
      </w:r>
      <w:r w:rsidRPr="00E03850">
        <w:rPr>
          <w:rFonts w:ascii="Segoe UI" w:hAnsi="Segoe UI" w:cs="Segoe UI"/>
          <w:color w:val="000000"/>
          <w:sz w:val="20"/>
          <w:szCs w:val="20"/>
          <w:lang w:val="en-US"/>
        </w:rPr>
        <w:t xml:space="preserve">istem </w:t>
      </w:r>
      <w:r w:rsidRPr="00E03850">
        <w:rPr>
          <w:rFonts w:ascii="Segoe UI" w:hAnsi="Segoe UI" w:cs="Segoe UI"/>
          <w:color w:val="000000"/>
          <w:sz w:val="20"/>
          <w:szCs w:val="20"/>
        </w:rPr>
        <w:t>A</w:t>
      </w:r>
      <w:r w:rsidRPr="00E03850">
        <w:rPr>
          <w:rFonts w:ascii="Segoe UI" w:hAnsi="Segoe UI" w:cs="Segoe UI"/>
          <w:color w:val="000000"/>
          <w:sz w:val="20"/>
          <w:szCs w:val="20"/>
          <w:lang w:val="en-US"/>
        </w:rPr>
        <w:t xml:space="preserve">dministrasi </w:t>
      </w:r>
      <w:r w:rsidRPr="00E03850">
        <w:rPr>
          <w:rFonts w:ascii="Segoe UI" w:hAnsi="Segoe UI" w:cs="Segoe UI"/>
          <w:color w:val="000000"/>
          <w:sz w:val="20"/>
          <w:szCs w:val="20"/>
        </w:rPr>
        <w:t>K</w:t>
      </w:r>
      <w:r w:rsidRPr="00E03850">
        <w:rPr>
          <w:rFonts w:ascii="Segoe UI" w:hAnsi="Segoe UI" w:cs="Segoe UI"/>
          <w:color w:val="000000"/>
          <w:sz w:val="20"/>
          <w:szCs w:val="20"/>
          <w:lang w:val="en-US"/>
        </w:rPr>
        <w:t>earsipan</w:t>
      </w:r>
      <w:r w:rsidRPr="00E03850">
        <w:rPr>
          <w:rFonts w:ascii="Segoe UI" w:hAnsi="Segoe UI" w:cs="Segoe UI"/>
          <w:color w:val="000000"/>
          <w:sz w:val="20"/>
          <w:szCs w:val="20"/>
        </w:rPr>
        <w:t xml:space="preserve"> adalah Peningkatan SDM (Sumber Daya Manusia) melalui pengiriman petugas kearsipan di lingkungan Kantor Arsip Kabupaten Wonosobo untuk mengikuti diklat di Pusdiklat ANRI Bogor</w:t>
      </w:r>
      <w:r w:rsidR="00E03850">
        <w:rPr>
          <w:rFonts w:ascii="Segoe UI" w:hAnsi="Segoe UI" w:cs="Segoe UI"/>
          <w:color w:val="000000"/>
          <w:sz w:val="20"/>
          <w:szCs w:val="20"/>
        </w:rPr>
        <w:t>.</w:t>
      </w:r>
    </w:p>
    <w:p w:rsidR="00E03850" w:rsidRPr="00E03850" w:rsidRDefault="00E03850" w:rsidP="00750334">
      <w:pPr>
        <w:spacing w:after="120" w:line="240" w:lineRule="auto"/>
        <w:ind w:left="851"/>
        <w:jc w:val="both"/>
        <w:outlineLvl w:val="0"/>
        <w:rPr>
          <w:rFonts w:ascii="Segoe UI" w:hAnsi="Segoe UI" w:cs="Segoe UI"/>
          <w:sz w:val="20"/>
          <w:szCs w:val="20"/>
        </w:rPr>
      </w:pPr>
    </w:p>
    <w:p w:rsidR="00FA1595" w:rsidRPr="00E03850" w:rsidRDefault="00FA1595" w:rsidP="00881DA5">
      <w:pPr>
        <w:spacing w:after="120" w:line="240" w:lineRule="auto"/>
        <w:ind w:left="851"/>
        <w:jc w:val="both"/>
        <w:outlineLvl w:val="0"/>
        <w:rPr>
          <w:rFonts w:ascii="Segoe UI" w:hAnsi="Segoe UI" w:cs="Segoe UI"/>
          <w:b/>
          <w:sz w:val="20"/>
          <w:szCs w:val="20"/>
        </w:rPr>
      </w:pPr>
      <w:r w:rsidRPr="00E03850">
        <w:rPr>
          <w:rFonts w:ascii="Segoe UI" w:hAnsi="Segoe UI" w:cs="Segoe UI"/>
          <w:b/>
          <w:sz w:val="20"/>
          <w:szCs w:val="20"/>
          <w:lang w:val="en-US"/>
        </w:rPr>
        <w:t>Program Pe</w:t>
      </w:r>
      <w:r w:rsidRPr="00E03850">
        <w:rPr>
          <w:rFonts w:ascii="Segoe UI" w:hAnsi="Segoe UI" w:cs="Segoe UI"/>
          <w:b/>
          <w:sz w:val="20"/>
          <w:szCs w:val="20"/>
        </w:rPr>
        <w:t xml:space="preserve">ningkatan </w:t>
      </w:r>
      <w:r w:rsidRPr="00E03850">
        <w:rPr>
          <w:rFonts w:ascii="Segoe UI" w:hAnsi="Segoe UI" w:cs="Segoe UI"/>
          <w:b/>
          <w:sz w:val="20"/>
          <w:szCs w:val="20"/>
          <w:lang w:val="en-US"/>
        </w:rPr>
        <w:t>Kualitas Pelayanan Informasi</w:t>
      </w:r>
    </w:p>
    <w:p w:rsidR="00FA1595" w:rsidRPr="00E03850" w:rsidRDefault="00881DA5" w:rsidP="007A3FF2">
      <w:pPr>
        <w:spacing w:after="120" w:line="240" w:lineRule="auto"/>
        <w:ind w:left="851"/>
        <w:jc w:val="both"/>
        <w:outlineLvl w:val="0"/>
        <w:rPr>
          <w:rFonts w:ascii="Segoe UI" w:hAnsi="Segoe UI" w:cs="Segoe UI"/>
          <w:b/>
          <w:sz w:val="20"/>
          <w:szCs w:val="20"/>
        </w:rPr>
      </w:pPr>
      <w:r w:rsidRPr="00E03850">
        <w:rPr>
          <w:rFonts w:ascii="Segoe UI" w:hAnsi="Segoe UI" w:cs="Segoe UI"/>
          <w:sz w:val="20"/>
          <w:szCs w:val="20"/>
          <w:lang w:val="en-US"/>
        </w:rPr>
        <w:t xml:space="preserve">Kualitas pelayanan informasi kearsipan ditunjukkan melalui kecepatan dan kelengkapan informasi kearsipan yang dibutuhkan. Untuk mencapai hal tersebut </w:t>
      </w:r>
      <w:r w:rsidRPr="00E03850">
        <w:rPr>
          <w:rFonts w:ascii="Segoe UI" w:hAnsi="Segoe UI" w:cs="Segoe UI"/>
          <w:sz w:val="20"/>
          <w:szCs w:val="20"/>
        </w:rPr>
        <w:t xml:space="preserve">pada tahun 2012 </w:t>
      </w:r>
      <w:r w:rsidRPr="00E03850">
        <w:rPr>
          <w:rFonts w:ascii="Segoe UI" w:hAnsi="Segoe UI" w:cs="Segoe UI"/>
          <w:sz w:val="20"/>
          <w:szCs w:val="20"/>
          <w:lang w:val="en-US"/>
        </w:rPr>
        <w:t xml:space="preserve">telah dilakukan kegiatan berupa pembuatan SIM (Sistem Informasi Manajemen) Arsip Aktif dan Inaktif, pengembangan sistem jaringan informasi kearsipan dan pembuatan </w:t>
      </w:r>
      <w:r w:rsidRPr="00E03850">
        <w:rPr>
          <w:rFonts w:ascii="Segoe UI" w:hAnsi="Segoe UI" w:cs="Segoe UI"/>
          <w:i/>
          <w:sz w:val="20"/>
          <w:szCs w:val="20"/>
          <w:lang w:val="en-US"/>
        </w:rPr>
        <w:t>display</w:t>
      </w:r>
      <w:r w:rsidRPr="00E03850">
        <w:rPr>
          <w:rFonts w:ascii="Segoe UI" w:hAnsi="Segoe UI" w:cs="Segoe UI"/>
          <w:sz w:val="20"/>
          <w:szCs w:val="20"/>
          <w:lang w:val="en-US"/>
        </w:rPr>
        <w:t xml:space="preserve"> elektronik dokumen/arsip. Peningkatan kualitas pelayanan informasi juga dilakukan </w:t>
      </w:r>
      <w:r w:rsidRPr="00E03850">
        <w:rPr>
          <w:rFonts w:ascii="Segoe UI" w:hAnsi="Segoe UI" w:cs="Segoe UI"/>
          <w:sz w:val="20"/>
          <w:szCs w:val="20"/>
          <w:lang w:val="en-US"/>
        </w:rPr>
        <w:lastRenderedPageBreak/>
        <w:t xml:space="preserve">melalui </w:t>
      </w:r>
      <w:r w:rsidRPr="00E03850">
        <w:rPr>
          <w:rFonts w:ascii="Segoe UI" w:hAnsi="Segoe UI" w:cs="Segoe UI"/>
          <w:i/>
          <w:sz w:val="20"/>
          <w:szCs w:val="20"/>
          <w:lang w:val="en-US"/>
        </w:rPr>
        <w:t>on jab training</w:t>
      </w:r>
      <w:r w:rsidRPr="00E03850">
        <w:rPr>
          <w:rFonts w:ascii="Segoe UI" w:hAnsi="Segoe UI" w:cs="Segoe UI"/>
          <w:sz w:val="20"/>
          <w:szCs w:val="20"/>
          <w:lang w:val="en-US"/>
        </w:rPr>
        <w:t xml:space="preserve"> bagi 10 orang pegawai di DPKAD, pengiriman magang bagi 2 orang arsiparis di ANRI Jakarta, sosialisasi kearsipan ke SKPD dan BUMD.  Pada tahun 2013 </w:t>
      </w:r>
      <w:r w:rsidR="007A3FF2" w:rsidRPr="00E03850">
        <w:rPr>
          <w:rFonts w:ascii="Segoe UI" w:hAnsi="Segoe UI" w:cs="Segoe UI"/>
          <w:sz w:val="20"/>
          <w:szCs w:val="20"/>
        </w:rPr>
        <w:t xml:space="preserve">dilakukan kegiatan Penyusunan dan Penerbitan Naskah Sumber Arsip, </w:t>
      </w:r>
      <w:r w:rsidR="00D945BD" w:rsidRPr="00E03850">
        <w:rPr>
          <w:rFonts w:ascii="Segoe UI" w:hAnsi="Segoe UI" w:cs="Segoe UI"/>
          <w:sz w:val="20"/>
          <w:szCs w:val="20"/>
        </w:rPr>
        <w:t>Pameran Arsip, dan Sosialisasi/</w:t>
      </w:r>
      <w:r w:rsidR="007A3FF2" w:rsidRPr="00E03850">
        <w:rPr>
          <w:rFonts w:ascii="Segoe UI" w:hAnsi="Segoe UI" w:cs="Segoe UI"/>
          <w:sz w:val="20"/>
          <w:szCs w:val="20"/>
        </w:rPr>
        <w:t xml:space="preserve">Ekspose Kearsipan PP. 28 Tahun 2012 tentang </w:t>
      </w:r>
      <w:r w:rsidR="007A3FF2" w:rsidRPr="00E03850">
        <w:rPr>
          <w:rFonts w:ascii="Segoe UI" w:eastAsia="Times New Roman" w:hAnsi="Segoe UI" w:cs="Segoe UI"/>
          <w:sz w:val="20"/>
          <w:szCs w:val="20"/>
          <w:lang w:eastAsia="id-ID"/>
        </w:rPr>
        <w:t>Pelaksana</w:t>
      </w:r>
      <w:r w:rsidR="007A3FF2" w:rsidRPr="00E03850">
        <w:rPr>
          <w:rFonts w:ascii="Segoe UI" w:hAnsi="Segoe UI" w:cs="Segoe UI"/>
          <w:sz w:val="20"/>
          <w:szCs w:val="20"/>
        </w:rPr>
        <w:t xml:space="preserve">an </w:t>
      </w:r>
      <w:r w:rsidR="007A3FF2" w:rsidRPr="00E03850">
        <w:rPr>
          <w:rFonts w:ascii="Segoe UI" w:eastAsia="Times New Roman" w:hAnsi="Segoe UI" w:cs="Segoe UI"/>
          <w:sz w:val="20"/>
          <w:szCs w:val="20"/>
          <w:lang w:eastAsia="id-ID"/>
        </w:rPr>
        <w:t xml:space="preserve">Undang-Undang Nomor 43 Tahun 2009 tentang Kearsipan. Sedangkan di tahun 2014 dilakukan </w:t>
      </w:r>
      <w:r w:rsidR="00FA1595" w:rsidRPr="00E03850">
        <w:rPr>
          <w:rFonts w:ascii="Segoe UI" w:hAnsi="Segoe UI" w:cs="Segoe UI"/>
          <w:sz w:val="20"/>
          <w:szCs w:val="20"/>
        </w:rPr>
        <w:t xml:space="preserve">beberapa kegiatan, antara lain  Penyusunan dan Penertiban Naskah Sumber Arsip. Kegiatan ini bertujuan untuk menggali arsip-arsip sejarah yang berada di masyarakat dengan melibatkan tokoh-tokoh masyarakat dan praktisi kearsipan di Kabupaten Wonosobo. </w:t>
      </w:r>
    </w:p>
    <w:p w:rsidR="00085842" w:rsidRPr="00E03850" w:rsidRDefault="00085842" w:rsidP="00881DA5">
      <w:pPr>
        <w:spacing w:after="120" w:line="240" w:lineRule="auto"/>
        <w:ind w:left="851"/>
        <w:jc w:val="both"/>
        <w:outlineLvl w:val="0"/>
        <w:rPr>
          <w:rFonts w:ascii="Segoe UI" w:hAnsi="Segoe UI" w:cs="Segoe UI"/>
          <w:sz w:val="20"/>
          <w:szCs w:val="20"/>
        </w:rPr>
      </w:pPr>
    </w:p>
    <w:p w:rsidR="0011468C" w:rsidRPr="00E03850" w:rsidRDefault="007D65A0" w:rsidP="00E03850">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E03850">
        <w:rPr>
          <w:rFonts w:ascii="Segoe UI" w:hAnsi="Segoe UI" w:cs="Segoe UI"/>
          <w:b/>
          <w:sz w:val="20"/>
          <w:szCs w:val="20"/>
          <w:lang w:val="en-US"/>
        </w:rPr>
        <w:t xml:space="preserve">Capaian Kinerja </w:t>
      </w:r>
    </w:p>
    <w:p w:rsidR="007D65A0" w:rsidRPr="00E03850" w:rsidRDefault="007D65A0" w:rsidP="007D65A0">
      <w:pPr>
        <w:pStyle w:val="ListParagraph"/>
        <w:tabs>
          <w:tab w:val="left" w:pos="851"/>
        </w:tabs>
        <w:spacing w:after="120" w:line="240" w:lineRule="auto"/>
        <w:ind w:left="851"/>
        <w:contextualSpacing w:val="0"/>
        <w:jc w:val="both"/>
        <w:rPr>
          <w:rFonts w:ascii="Segoe UI" w:hAnsi="Segoe UI" w:cs="Segoe UI"/>
          <w:b/>
          <w:sz w:val="20"/>
          <w:szCs w:val="20"/>
        </w:rPr>
      </w:pPr>
      <w:r w:rsidRPr="00E03850">
        <w:rPr>
          <w:rFonts w:ascii="Segoe UI" w:hAnsi="Segoe UI" w:cs="Segoe UI"/>
          <w:sz w:val="20"/>
          <w:szCs w:val="20"/>
          <w:lang w:val="en-US"/>
        </w:rPr>
        <w:t xml:space="preserve">Capaian kinerja urusan kearsipan tahun </w:t>
      </w:r>
      <w:r w:rsidR="00432ABC" w:rsidRPr="00E03850">
        <w:rPr>
          <w:rFonts w:ascii="Segoe UI" w:hAnsi="Segoe UI" w:cs="Segoe UI"/>
          <w:sz w:val="20"/>
          <w:szCs w:val="20"/>
        </w:rPr>
        <w:t>2011-</w:t>
      </w:r>
      <w:r w:rsidRPr="00E03850">
        <w:rPr>
          <w:rFonts w:ascii="Segoe UI" w:hAnsi="Segoe UI" w:cs="Segoe UI"/>
          <w:sz w:val="20"/>
          <w:szCs w:val="20"/>
          <w:lang w:val="en-US"/>
        </w:rPr>
        <w:t>201</w:t>
      </w:r>
      <w:r w:rsidR="00432ABC" w:rsidRPr="00E03850">
        <w:rPr>
          <w:rFonts w:ascii="Segoe UI" w:hAnsi="Segoe UI" w:cs="Segoe UI"/>
          <w:sz w:val="20"/>
          <w:szCs w:val="20"/>
        </w:rPr>
        <w:t>4</w:t>
      </w:r>
      <w:r w:rsidRPr="00E03850">
        <w:rPr>
          <w:rFonts w:ascii="Segoe UI" w:hAnsi="Segoe UI" w:cs="Segoe UI"/>
          <w:sz w:val="20"/>
          <w:szCs w:val="20"/>
          <w:lang w:val="en-US"/>
        </w:rPr>
        <w:t xml:space="preserve"> dapat dilihat pada beberapa indikator sebagai berikut:</w:t>
      </w:r>
    </w:p>
    <w:p w:rsidR="007D65A0" w:rsidRPr="007623D4" w:rsidRDefault="007623D4" w:rsidP="007D65A0">
      <w:pPr>
        <w:pStyle w:val="ListParagraph"/>
        <w:widowControl w:val="0"/>
        <w:autoSpaceDE w:val="0"/>
        <w:autoSpaceDN w:val="0"/>
        <w:adjustRightInd w:val="0"/>
        <w:spacing w:line="240" w:lineRule="auto"/>
        <w:ind w:left="851"/>
        <w:contextualSpacing w:val="0"/>
        <w:jc w:val="center"/>
        <w:rPr>
          <w:rFonts w:ascii="Segoe UI" w:hAnsi="Segoe UI" w:cs="Segoe UI"/>
          <w:b/>
          <w:sz w:val="19"/>
          <w:szCs w:val="19"/>
          <w:lang w:val="en-US"/>
        </w:rPr>
      </w:pPr>
      <w:r>
        <w:rPr>
          <w:rFonts w:ascii="Segoe UI" w:hAnsi="Segoe UI" w:cs="Segoe UI"/>
          <w:b/>
          <w:sz w:val="19"/>
          <w:szCs w:val="19"/>
          <w:lang w:val="en-US"/>
        </w:rPr>
        <w:t>Tabel IV</w:t>
      </w:r>
      <w:r w:rsidR="00A12D70" w:rsidRPr="007623D4">
        <w:rPr>
          <w:rFonts w:ascii="Segoe UI" w:hAnsi="Segoe UI" w:cs="Segoe UI"/>
          <w:b/>
          <w:sz w:val="19"/>
          <w:szCs w:val="19"/>
          <w:lang w:val="en-US"/>
        </w:rPr>
        <w:t>.B.25.3</w:t>
      </w:r>
    </w:p>
    <w:p w:rsidR="007D65A0" w:rsidRPr="007623D4" w:rsidRDefault="007D65A0" w:rsidP="007D65A0">
      <w:pPr>
        <w:pStyle w:val="ListParagraph"/>
        <w:widowControl w:val="0"/>
        <w:autoSpaceDE w:val="0"/>
        <w:autoSpaceDN w:val="0"/>
        <w:adjustRightInd w:val="0"/>
        <w:spacing w:line="240" w:lineRule="auto"/>
        <w:ind w:left="851"/>
        <w:contextualSpacing w:val="0"/>
        <w:jc w:val="center"/>
        <w:rPr>
          <w:rFonts w:ascii="Segoe UI" w:hAnsi="Segoe UI" w:cs="Segoe UI"/>
          <w:b/>
          <w:sz w:val="19"/>
          <w:szCs w:val="19"/>
          <w:lang w:val="en-US"/>
        </w:rPr>
      </w:pPr>
      <w:r w:rsidRPr="007623D4">
        <w:rPr>
          <w:rFonts w:ascii="Segoe UI" w:hAnsi="Segoe UI" w:cs="Segoe UI"/>
          <w:b/>
          <w:sz w:val="19"/>
          <w:szCs w:val="19"/>
          <w:lang w:val="en-US"/>
        </w:rPr>
        <w:t>Capaian kinerja Urusan Kearsipan</w:t>
      </w:r>
    </w:p>
    <w:p w:rsidR="007D65A0" w:rsidRPr="007623D4" w:rsidRDefault="007D65A0" w:rsidP="007D65A0">
      <w:pPr>
        <w:pStyle w:val="ListParagraph"/>
        <w:widowControl w:val="0"/>
        <w:autoSpaceDE w:val="0"/>
        <w:autoSpaceDN w:val="0"/>
        <w:adjustRightInd w:val="0"/>
        <w:spacing w:line="240" w:lineRule="auto"/>
        <w:ind w:left="851"/>
        <w:contextualSpacing w:val="0"/>
        <w:jc w:val="center"/>
        <w:rPr>
          <w:rFonts w:ascii="Segoe UI" w:hAnsi="Segoe UI" w:cs="Segoe UI"/>
          <w:b/>
          <w:sz w:val="19"/>
          <w:szCs w:val="19"/>
        </w:rPr>
      </w:pPr>
      <w:r w:rsidRPr="007623D4">
        <w:rPr>
          <w:rFonts w:ascii="Segoe UI" w:hAnsi="Segoe UI" w:cs="Segoe UI"/>
          <w:b/>
          <w:sz w:val="19"/>
          <w:szCs w:val="19"/>
        </w:rPr>
        <w:t>Berdasarkan IKK Evaluasi Kinerja Penyelenggaraan Pemerintah Daerah (EKPPD)</w:t>
      </w:r>
    </w:p>
    <w:p w:rsidR="0011468C" w:rsidRPr="007623D4" w:rsidRDefault="0011468C" w:rsidP="0011468C">
      <w:pPr>
        <w:pStyle w:val="ListParagraph"/>
        <w:widowControl w:val="0"/>
        <w:autoSpaceDE w:val="0"/>
        <w:autoSpaceDN w:val="0"/>
        <w:adjustRightInd w:val="0"/>
        <w:spacing w:line="240" w:lineRule="auto"/>
        <w:ind w:left="0"/>
        <w:contextualSpacing w:val="0"/>
        <w:rPr>
          <w:rFonts w:ascii="Segoe UI" w:hAnsi="Segoe UI" w:cs="Segoe UI"/>
          <w:b/>
          <w:sz w:val="19"/>
          <w:szCs w:val="19"/>
        </w:rPr>
      </w:pPr>
    </w:p>
    <w:tbl>
      <w:tblPr>
        <w:tblW w:w="8379" w:type="dxa"/>
        <w:jc w:val="center"/>
        <w:tblInd w:w="1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1832"/>
        <w:gridCol w:w="2039"/>
        <w:gridCol w:w="972"/>
        <w:gridCol w:w="1005"/>
        <w:gridCol w:w="971"/>
        <w:gridCol w:w="935"/>
      </w:tblGrid>
      <w:tr w:rsidR="00C437B6" w:rsidRPr="007623D4" w:rsidTr="00827A03">
        <w:trPr>
          <w:jc w:val="center"/>
        </w:trPr>
        <w:tc>
          <w:tcPr>
            <w:tcW w:w="625" w:type="dxa"/>
            <w:vAlign w:val="center"/>
          </w:tcPr>
          <w:p w:rsidR="00C437B6" w:rsidRPr="007623D4" w:rsidRDefault="00C437B6" w:rsidP="00A16241">
            <w:pPr>
              <w:spacing w:line="240" w:lineRule="auto"/>
              <w:ind w:left="-93" w:right="-100"/>
              <w:jc w:val="center"/>
              <w:rPr>
                <w:rFonts w:ascii="Segoe UI" w:hAnsi="Segoe UI" w:cs="Segoe UI"/>
                <w:b/>
                <w:sz w:val="19"/>
                <w:szCs w:val="19"/>
              </w:rPr>
            </w:pPr>
            <w:r w:rsidRPr="007623D4">
              <w:rPr>
                <w:rFonts w:ascii="Segoe UI" w:hAnsi="Segoe UI" w:cs="Segoe UI"/>
                <w:b/>
                <w:sz w:val="19"/>
                <w:szCs w:val="19"/>
              </w:rPr>
              <w:t>No.</w:t>
            </w:r>
          </w:p>
        </w:tc>
        <w:tc>
          <w:tcPr>
            <w:tcW w:w="1832" w:type="dxa"/>
            <w:vAlign w:val="center"/>
          </w:tcPr>
          <w:p w:rsidR="00C437B6" w:rsidRPr="007623D4" w:rsidRDefault="00C437B6" w:rsidP="00A16241">
            <w:pPr>
              <w:spacing w:line="240" w:lineRule="auto"/>
              <w:jc w:val="center"/>
              <w:rPr>
                <w:rFonts w:ascii="Segoe UI" w:hAnsi="Segoe UI" w:cs="Segoe UI"/>
                <w:b/>
                <w:sz w:val="19"/>
                <w:szCs w:val="19"/>
                <w:lang w:val="en-US"/>
              </w:rPr>
            </w:pPr>
            <w:r w:rsidRPr="007623D4">
              <w:rPr>
                <w:rFonts w:ascii="Segoe UI" w:hAnsi="Segoe UI" w:cs="Segoe UI"/>
                <w:b/>
                <w:sz w:val="19"/>
                <w:szCs w:val="19"/>
                <w:lang w:val="en-US"/>
              </w:rPr>
              <w:t>Indikator Kinerja Kunci (IKK)</w:t>
            </w:r>
          </w:p>
        </w:tc>
        <w:tc>
          <w:tcPr>
            <w:tcW w:w="2039" w:type="dxa"/>
            <w:vAlign w:val="center"/>
          </w:tcPr>
          <w:p w:rsidR="00C437B6" w:rsidRPr="007623D4" w:rsidRDefault="00C437B6" w:rsidP="00A16241">
            <w:pPr>
              <w:spacing w:line="240" w:lineRule="auto"/>
              <w:jc w:val="center"/>
              <w:rPr>
                <w:rFonts w:ascii="Segoe UI" w:hAnsi="Segoe UI" w:cs="Segoe UI"/>
                <w:b/>
                <w:sz w:val="19"/>
                <w:szCs w:val="19"/>
              </w:rPr>
            </w:pPr>
            <w:r w:rsidRPr="007623D4">
              <w:rPr>
                <w:rFonts w:ascii="Segoe UI" w:hAnsi="Segoe UI" w:cs="Segoe UI"/>
                <w:b/>
                <w:sz w:val="19"/>
                <w:szCs w:val="19"/>
              </w:rPr>
              <w:t>Rumus</w:t>
            </w:r>
          </w:p>
        </w:tc>
        <w:tc>
          <w:tcPr>
            <w:tcW w:w="972" w:type="dxa"/>
            <w:vAlign w:val="center"/>
          </w:tcPr>
          <w:p w:rsidR="00C437B6" w:rsidRPr="007623D4" w:rsidRDefault="00C437B6" w:rsidP="00A16241">
            <w:pPr>
              <w:spacing w:line="240" w:lineRule="auto"/>
              <w:jc w:val="center"/>
              <w:rPr>
                <w:rFonts w:ascii="Segoe UI" w:hAnsi="Segoe UI" w:cs="Segoe UI"/>
                <w:b/>
                <w:sz w:val="19"/>
                <w:szCs w:val="19"/>
              </w:rPr>
            </w:pPr>
            <w:r w:rsidRPr="007623D4">
              <w:rPr>
                <w:rFonts w:ascii="Segoe UI" w:hAnsi="Segoe UI" w:cs="Segoe UI"/>
                <w:b/>
                <w:sz w:val="19"/>
                <w:szCs w:val="19"/>
              </w:rPr>
              <w:t>2011</w:t>
            </w:r>
          </w:p>
        </w:tc>
        <w:tc>
          <w:tcPr>
            <w:tcW w:w="1005" w:type="dxa"/>
            <w:vAlign w:val="center"/>
          </w:tcPr>
          <w:p w:rsidR="00C437B6" w:rsidRPr="007623D4" w:rsidRDefault="00C437B6" w:rsidP="00A16241">
            <w:pPr>
              <w:spacing w:line="240" w:lineRule="auto"/>
              <w:jc w:val="center"/>
              <w:rPr>
                <w:rFonts w:ascii="Segoe UI" w:hAnsi="Segoe UI" w:cs="Segoe UI"/>
                <w:b/>
                <w:sz w:val="19"/>
                <w:szCs w:val="19"/>
              </w:rPr>
            </w:pPr>
            <w:r w:rsidRPr="007623D4">
              <w:rPr>
                <w:rFonts w:ascii="Segoe UI" w:hAnsi="Segoe UI" w:cs="Segoe UI"/>
                <w:b/>
                <w:sz w:val="19"/>
                <w:szCs w:val="19"/>
              </w:rPr>
              <w:t>2012</w:t>
            </w:r>
          </w:p>
        </w:tc>
        <w:tc>
          <w:tcPr>
            <w:tcW w:w="971" w:type="dxa"/>
            <w:vAlign w:val="center"/>
          </w:tcPr>
          <w:p w:rsidR="00C437B6" w:rsidRPr="007623D4" w:rsidRDefault="00C437B6" w:rsidP="00A16241">
            <w:pPr>
              <w:spacing w:line="240" w:lineRule="auto"/>
              <w:jc w:val="center"/>
              <w:rPr>
                <w:rFonts w:ascii="Segoe UI" w:hAnsi="Segoe UI" w:cs="Segoe UI"/>
                <w:b/>
                <w:sz w:val="19"/>
                <w:szCs w:val="19"/>
              </w:rPr>
            </w:pPr>
            <w:r w:rsidRPr="007623D4">
              <w:rPr>
                <w:rFonts w:ascii="Segoe UI" w:hAnsi="Segoe UI" w:cs="Segoe UI"/>
                <w:b/>
                <w:sz w:val="19"/>
                <w:szCs w:val="19"/>
              </w:rPr>
              <w:t>2013</w:t>
            </w:r>
          </w:p>
        </w:tc>
        <w:tc>
          <w:tcPr>
            <w:tcW w:w="935" w:type="dxa"/>
            <w:vAlign w:val="center"/>
          </w:tcPr>
          <w:p w:rsidR="00C437B6" w:rsidRPr="007623D4" w:rsidRDefault="00C437B6" w:rsidP="00C437B6">
            <w:pPr>
              <w:spacing w:line="240" w:lineRule="auto"/>
              <w:ind w:right="-34"/>
              <w:jc w:val="center"/>
              <w:rPr>
                <w:rFonts w:ascii="Segoe UI" w:hAnsi="Segoe UI" w:cs="Segoe UI"/>
                <w:b/>
                <w:sz w:val="19"/>
                <w:szCs w:val="19"/>
              </w:rPr>
            </w:pPr>
            <w:r w:rsidRPr="007623D4">
              <w:rPr>
                <w:rFonts w:ascii="Segoe UI" w:hAnsi="Segoe UI" w:cs="Segoe UI"/>
                <w:b/>
                <w:sz w:val="19"/>
                <w:szCs w:val="19"/>
              </w:rPr>
              <w:t>2014</w:t>
            </w:r>
          </w:p>
        </w:tc>
      </w:tr>
      <w:tr w:rsidR="00FA1595" w:rsidRPr="007623D4" w:rsidTr="00827A03">
        <w:trPr>
          <w:jc w:val="center"/>
        </w:trPr>
        <w:tc>
          <w:tcPr>
            <w:tcW w:w="625" w:type="dxa"/>
          </w:tcPr>
          <w:p w:rsidR="00FA1595" w:rsidRPr="007623D4" w:rsidRDefault="00FA1595" w:rsidP="00A16241">
            <w:pPr>
              <w:spacing w:line="240" w:lineRule="auto"/>
              <w:ind w:left="-93" w:right="-100"/>
              <w:jc w:val="center"/>
              <w:rPr>
                <w:rFonts w:ascii="Segoe UI" w:hAnsi="Segoe UI" w:cs="Segoe UI"/>
                <w:sz w:val="19"/>
                <w:szCs w:val="19"/>
              </w:rPr>
            </w:pPr>
            <w:r w:rsidRPr="007623D4">
              <w:rPr>
                <w:rFonts w:ascii="Segoe UI" w:hAnsi="Segoe UI" w:cs="Segoe UI"/>
                <w:sz w:val="19"/>
                <w:szCs w:val="19"/>
              </w:rPr>
              <w:t>1</w:t>
            </w:r>
          </w:p>
        </w:tc>
        <w:tc>
          <w:tcPr>
            <w:tcW w:w="1832" w:type="dxa"/>
          </w:tcPr>
          <w:p w:rsidR="00FA1595" w:rsidRPr="007623D4" w:rsidRDefault="00FA1595" w:rsidP="00A16241">
            <w:pPr>
              <w:spacing w:line="240" w:lineRule="auto"/>
              <w:rPr>
                <w:rFonts w:ascii="Segoe UI" w:hAnsi="Segoe UI" w:cs="Segoe UI"/>
                <w:sz w:val="19"/>
                <w:szCs w:val="19"/>
              </w:rPr>
            </w:pPr>
            <w:r w:rsidRPr="007623D4">
              <w:rPr>
                <w:rFonts w:ascii="Segoe UI" w:hAnsi="Segoe UI" w:cs="Segoe UI"/>
                <w:sz w:val="19"/>
                <w:szCs w:val="19"/>
              </w:rPr>
              <w:t>Penerapan Pengelolaan arsip secara baku</w:t>
            </w:r>
          </w:p>
        </w:tc>
        <w:tc>
          <w:tcPr>
            <w:tcW w:w="2039" w:type="dxa"/>
          </w:tcPr>
          <w:p w:rsidR="00FA1595" w:rsidRPr="007623D4" w:rsidRDefault="00FA1595" w:rsidP="00A16241">
            <w:pPr>
              <w:spacing w:line="240" w:lineRule="auto"/>
              <w:rPr>
                <w:rFonts w:ascii="Segoe UI" w:hAnsi="Segoe UI" w:cs="Segoe UI"/>
                <w:sz w:val="19"/>
                <w:szCs w:val="19"/>
              </w:rPr>
            </w:pPr>
            <w:r w:rsidRPr="007623D4">
              <w:rPr>
                <w:rFonts w:ascii="Segoe UI" w:hAnsi="Segoe UI" w:cs="Segoe UI"/>
                <w:sz w:val="19"/>
                <w:szCs w:val="19"/>
              </w:rPr>
              <w:t>(jumlah SKPD yang telah menerapkan arsip secara baku)</w:t>
            </w:r>
            <w:r w:rsidRPr="007623D4">
              <w:rPr>
                <w:rFonts w:ascii="Segoe UI" w:hAnsi="Segoe UI" w:cs="Segoe UI"/>
                <w:sz w:val="19"/>
                <w:szCs w:val="19"/>
                <w:lang w:val="en-US"/>
              </w:rPr>
              <w:t xml:space="preserve"> </w:t>
            </w:r>
            <w:r w:rsidRPr="007623D4">
              <w:rPr>
                <w:rFonts w:ascii="Segoe UI" w:hAnsi="Segoe UI" w:cs="Segoe UI"/>
                <w:sz w:val="19"/>
                <w:szCs w:val="19"/>
              </w:rPr>
              <w:t>/</w:t>
            </w:r>
            <w:r w:rsidRPr="007623D4">
              <w:rPr>
                <w:rFonts w:ascii="Segoe UI" w:hAnsi="Segoe UI" w:cs="Segoe UI"/>
                <w:sz w:val="19"/>
                <w:szCs w:val="19"/>
                <w:lang w:val="en-US"/>
              </w:rPr>
              <w:t xml:space="preserve"> </w:t>
            </w:r>
            <w:r w:rsidRPr="007623D4">
              <w:rPr>
                <w:rFonts w:ascii="Segoe UI" w:hAnsi="Segoe UI" w:cs="Segoe UI"/>
                <w:sz w:val="19"/>
                <w:szCs w:val="19"/>
              </w:rPr>
              <w:t>(Jumlah SKPD)x100%</w:t>
            </w:r>
          </w:p>
        </w:tc>
        <w:tc>
          <w:tcPr>
            <w:tcW w:w="972" w:type="dxa"/>
            <w:vAlign w:val="center"/>
          </w:tcPr>
          <w:p w:rsidR="00FA1595" w:rsidRPr="007623D4" w:rsidRDefault="00FA1595" w:rsidP="00FA1595">
            <w:pPr>
              <w:spacing w:line="240" w:lineRule="auto"/>
              <w:jc w:val="right"/>
              <w:rPr>
                <w:rFonts w:ascii="Segoe UI" w:hAnsi="Segoe UI" w:cs="Segoe UI"/>
                <w:sz w:val="19"/>
                <w:szCs w:val="19"/>
              </w:rPr>
            </w:pPr>
            <w:r w:rsidRPr="007623D4">
              <w:rPr>
                <w:rFonts w:ascii="Segoe UI" w:hAnsi="Segoe UI" w:cs="Segoe UI"/>
                <w:sz w:val="19"/>
                <w:szCs w:val="19"/>
              </w:rPr>
              <w:t>92,59 %</w:t>
            </w:r>
          </w:p>
        </w:tc>
        <w:tc>
          <w:tcPr>
            <w:tcW w:w="1005" w:type="dxa"/>
            <w:vAlign w:val="center"/>
          </w:tcPr>
          <w:p w:rsidR="00FA1595" w:rsidRPr="007623D4" w:rsidRDefault="00FA1595" w:rsidP="00FA1595">
            <w:pPr>
              <w:spacing w:line="240" w:lineRule="auto"/>
              <w:jc w:val="right"/>
              <w:rPr>
                <w:rFonts w:ascii="Segoe UI" w:hAnsi="Segoe UI" w:cs="Segoe UI"/>
                <w:sz w:val="19"/>
                <w:szCs w:val="19"/>
                <w:lang w:val="en-US"/>
              </w:rPr>
            </w:pPr>
            <w:r w:rsidRPr="007623D4">
              <w:rPr>
                <w:rFonts w:ascii="Segoe UI" w:hAnsi="Segoe UI" w:cs="Segoe UI"/>
                <w:sz w:val="19"/>
                <w:szCs w:val="19"/>
                <w:lang w:val="en-US"/>
              </w:rPr>
              <w:t>75,47 %</w:t>
            </w:r>
          </w:p>
        </w:tc>
        <w:tc>
          <w:tcPr>
            <w:tcW w:w="971" w:type="dxa"/>
            <w:vAlign w:val="center"/>
          </w:tcPr>
          <w:p w:rsidR="00FA1595" w:rsidRPr="007623D4" w:rsidRDefault="00C437B6" w:rsidP="00FA1595">
            <w:pPr>
              <w:spacing w:line="240" w:lineRule="auto"/>
              <w:jc w:val="right"/>
              <w:rPr>
                <w:rFonts w:ascii="Segoe UI" w:hAnsi="Segoe UI" w:cs="Segoe UI"/>
                <w:sz w:val="19"/>
                <w:szCs w:val="19"/>
              </w:rPr>
            </w:pPr>
            <w:r w:rsidRPr="007623D4">
              <w:rPr>
                <w:rFonts w:ascii="Segoe UI" w:hAnsi="Segoe UI" w:cs="Segoe UI"/>
                <w:sz w:val="19"/>
                <w:szCs w:val="19"/>
              </w:rPr>
              <w:t>75,47 %</w:t>
            </w:r>
          </w:p>
        </w:tc>
        <w:tc>
          <w:tcPr>
            <w:tcW w:w="935" w:type="dxa"/>
            <w:vAlign w:val="center"/>
          </w:tcPr>
          <w:p w:rsidR="00FA1595" w:rsidRPr="007623D4" w:rsidRDefault="00C437B6" w:rsidP="00C437B6">
            <w:pPr>
              <w:spacing w:line="240" w:lineRule="auto"/>
              <w:ind w:right="-34"/>
              <w:jc w:val="right"/>
              <w:rPr>
                <w:rFonts w:ascii="Segoe UI" w:hAnsi="Segoe UI" w:cs="Segoe UI"/>
                <w:sz w:val="19"/>
                <w:szCs w:val="19"/>
              </w:rPr>
            </w:pPr>
            <w:r w:rsidRPr="007623D4">
              <w:rPr>
                <w:rFonts w:ascii="Segoe UI" w:hAnsi="Segoe UI" w:cs="Segoe UI"/>
                <w:sz w:val="19"/>
                <w:szCs w:val="19"/>
              </w:rPr>
              <w:t>83,03 %</w:t>
            </w:r>
          </w:p>
        </w:tc>
      </w:tr>
      <w:tr w:rsidR="00FA1595" w:rsidRPr="007623D4" w:rsidTr="00750334">
        <w:trPr>
          <w:jc w:val="center"/>
        </w:trPr>
        <w:tc>
          <w:tcPr>
            <w:tcW w:w="625" w:type="dxa"/>
          </w:tcPr>
          <w:p w:rsidR="00FA1595" w:rsidRPr="007623D4" w:rsidRDefault="00FA1595" w:rsidP="00A16241">
            <w:pPr>
              <w:spacing w:line="240" w:lineRule="auto"/>
              <w:ind w:left="-93" w:right="-100"/>
              <w:jc w:val="center"/>
              <w:rPr>
                <w:rFonts w:ascii="Segoe UI" w:hAnsi="Segoe UI" w:cs="Segoe UI"/>
                <w:sz w:val="19"/>
                <w:szCs w:val="19"/>
                <w:lang w:val="en-US"/>
              </w:rPr>
            </w:pPr>
            <w:r w:rsidRPr="007623D4">
              <w:rPr>
                <w:rFonts w:ascii="Segoe UI" w:hAnsi="Segoe UI" w:cs="Segoe UI"/>
                <w:sz w:val="19"/>
                <w:szCs w:val="19"/>
              </w:rPr>
              <w:t>2</w:t>
            </w:r>
          </w:p>
        </w:tc>
        <w:tc>
          <w:tcPr>
            <w:tcW w:w="1832" w:type="dxa"/>
          </w:tcPr>
          <w:p w:rsidR="00FA1595" w:rsidRPr="007623D4" w:rsidRDefault="00FA1595" w:rsidP="00A16241">
            <w:pPr>
              <w:spacing w:line="240" w:lineRule="auto"/>
              <w:rPr>
                <w:rFonts w:ascii="Segoe UI" w:hAnsi="Segoe UI" w:cs="Segoe UI"/>
                <w:sz w:val="19"/>
                <w:szCs w:val="19"/>
              </w:rPr>
            </w:pPr>
            <w:r w:rsidRPr="007623D4">
              <w:rPr>
                <w:rFonts w:ascii="Segoe UI" w:hAnsi="Segoe UI" w:cs="Segoe UI"/>
                <w:sz w:val="19"/>
                <w:szCs w:val="19"/>
              </w:rPr>
              <w:t>Kegiatan peningkatan kualitas SDM pengelola pengarsipan</w:t>
            </w:r>
          </w:p>
        </w:tc>
        <w:tc>
          <w:tcPr>
            <w:tcW w:w="2039" w:type="dxa"/>
          </w:tcPr>
          <w:p w:rsidR="00FA1595" w:rsidRPr="007623D4" w:rsidRDefault="00C437B6" w:rsidP="00A16241">
            <w:pPr>
              <w:spacing w:line="240" w:lineRule="auto"/>
              <w:jc w:val="both"/>
              <w:rPr>
                <w:rFonts w:ascii="Segoe UI" w:hAnsi="Segoe UI" w:cs="Segoe UI"/>
                <w:sz w:val="19"/>
                <w:szCs w:val="19"/>
              </w:rPr>
            </w:pPr>
            <w:r w:rsidRPr="007623D4">
              <w:rPr>
                <w:rFonts w:ascii="Segoe UI" w:hAnsi="Segoe UI" w:cs="Segoe UI"/>
                <w:sz w:val="19"/>
                <w:szCs w:val="19"/>
              </w:rPr>
              <w:t>m</w:t>
            </w:r>
            <w:r w:rsidR="00FA1595" w:rsidRPr="007623D4">
              <w:rPr>
                <w:rFonts w:ascii="Segoe UI" w:hAnsi="Segoe UI" w:cs="Segoe UI"/>
                <w:sz w:val="19"/>
                <w:szCs w:val="19"/>
              </w:rPr>
              <w:t>enunjukkan jumlah kegiatan pembinaan petugas pengelolaan pengarsipan</w:t>
            </w:r>
          </w:p>
        </w:tc>
        <w:tc>
          <w:tcPr>
            <w:tcW w:w="972" w:type="dxa"/>
            <w:shd w:val="clear" w:color="auto" w:fill="auto"/>
            <w:vAlign w:val="center"/>
          </w:tcPr>
          <w:p w:rsidR="00FA1595" w:rsidRPr="007623D4" w:rsidRDefault="00C437B6" w:rsidP="00C437B6">
            <w:pPr>
              <w:spacing w:line="240" w:lineRule="auto"/>
              <w:jc w:val="right"/>
              <w:rPr>
                <w:rFonts w:ascii="Segoe UI" w:hAnsi="Segoe UI" w:cs="Segoe UI"/>
                <w:sz w:val="19"/>
                <w:szCs w:val="19"/>
              </w:rPr>
            </w:pPr>
            <w:r w:rsidRPr="007623D4">
              <w:rPr>
                <w:rFonts w:ascii="Segoe UI" w:hAnsi="Segoe UI" w:cs="Segoe UI"/>
                <w:sz w:val="19"/>
                <w:szCs w:val="19"/>
              </w:rPr>
              <w:t>80</w:t>
            </w:r>
          </w:p>
        </w:tc>
        <w:tc>
          <w:tcPr>
            <w:tcW w:w="1005" w:type="dxa"/>
            <w:shd w:val="clear" w:color="auto" w:fill="auto"/>
            <w:vAlign w:val="center"/>
          </w:tcPr>
          <w:p w:rsidR="00FA1595" w:rsidRPr="007623D4" w:rsidRDefault="00C437B6" w:rsidP="00C437B6">
            <w:pPr>
              <w:spacing w:line="240" w:lineRule="auto"/>
              <w:jc w:val="right"/>
              <w:rPr>
                <w:rFonts w:ascii="Segoe UI" w:hAnsi="Segoe UI" w:cs="Segoe UI"/>
                <w:sz w:val="19"/>
                <w:szCs w:val="19"/>
              </w:rPr>
            </w:pPr>
            <w:r w:rsidRPr="007623D4">
              <w:rPr>
                <w:rFonts w:ascii="Segoe UI" w:hAnsi="Segoe UI" w:cs="Segoe UI"/>
                <w:sz w:val="19"/>
                <w:szCs w:val="19"/>
              </w:rPr>
              <w:t>52</w:t>
            </w:r>
          </w:p>
        </w:tc>
        <w:tc>
          <w:tcPr>
            <w:tcW w:w="971" w:type="dxa"/>
            <w:vAlign w:val="center"/>
          </w:tcPr>
          <w:p w:rsidR="00FA1595" w:rsidRPr="007623D4" w:rsidRDefault="00C437B6" w:rsidP="00C437B6">
            <w:pPr>
              <w:spacing w:line="240" w:lineRule="auto"/>
              <w:jc w:val="right"/>
              <w:rPr>
                <w:rFonts w:ascii="Segoe UI" w:hAnsi="Segoe UI" w:cs="Segoe UI"/>
                <w:sz w:val="19"/>
                <w:szCs w:val="19"/>
              </w:rPr>
            </w:pPr>
            <w:r w:rsidRPr="007623D4">
              <w:rPr>
                <w:rFonts w:ascii="Segoe UI" w:hAnsi="Segoe UI" w:cs="Segoe UI"/>
                <w:sz w:val="19"/>
                <w:szCs w:val="19"/>
              </w:rPr>
              <w:t>30</w:t>
            </w:r>
          </w:p>
        </w:tc>
        <w:tc>
          <w:tcPr>
            <w:tcW w:w="935" w:type="dxa"/>
            <w:vAlign w:val="center"/>
          </w:tcPr>
          <w:p w:rsidR="00FA1595" w:rsidRPr="007623D4" w:rsidRDefault="003D3D1C" w:rsidP="00C437B6">
            <w:pPr>
              <w:spacing w:line="240" w:lineRule="auto"/>
              <w:ind w:right="-34"/>
              <w:jc w:val="right"/>
              <w:rPr>
                <w:rFonts w:ascii="Segoe UI" w:hAnsi="Segoe UI" w:cs="Segoe UI"/>
                <w:sz w:val="19"/>
                <w:szCs w:val="19"/>
                <w:lang w:val="en-US"/>
              </w:rPr>
            </w:pPr>
            <w:r w:rsidRPr="007623D4">
              <w:rPr>
                <w:rFonts w:ascii="Segoe UI" w:hAnsi="Segoe UI" w:cs="Segoe UI"/>
                <w:sz w:val="19"/>
                <w:szCs w:val="19"/>
                <w:lang w:val="en-US"/>
              </w:rPr>
              <w:t>6</w:t>
            </w:r>
          </w:p>
        </w:tc>
      </w:tr>
    </w:tbl>
    <w:p w:rsidR="0011468C" w:rsidRPr="007623D4" w:rsidRDefault="00D25DE1" w:rsidP="00D25DE1">
      <w:pPr>
        <w:spacing w:after="120" w:line="240" w:lineRule="auto"/>
        <w:ind w:left="1418" w:hanging="1276"/>
        <w:jc w:val="both"/>
        <w:rPr>
          <w:rFonts w:ascii="Segoe UI" w:hAnsi="Segoe UI" w:cs="Segoe UI"/>
          <w:i/>
          <w:sz w:val="18"/>
          <w:szCs w:val="18"/>
        </w:rPr>
      </w:pPr>
      <w:r w:rsidRPr="007623D4">
        <w:rPr>
          <w:rFonts w:ascii="Segoe UI" w:hAnsi="Segoe UI" w:cs="Segoe UI"/>
          <w:i/>
          <w:sz w:val="18"/>
          <w:szCs w:val="18"/>
          <w:lang w:val="en-GB"/>
        </w:rPr>
        <w:t>Sumber: Kantor Arsip</w:t>
      </w:r>
      <w:r w:rsidRPr="007623D4">
        <w:rPr>
          <w:rFonts w:ascii="Segoe UI" w:hAnsi="Segoe UI" w:cs="Segoe UI"/>
          <w:i/>
          <w:sz w:val="18"/>
          <w:szCs w:val="18"/>
        </w:rPr>
        <w:t>, Kab. Wonosobo, 2014</w:t>
      </w:r>
    </w:p>
    <w:p w:rsidR="00D25DE1" w:rsidRPr="007623D4" w:rsidRDefault="00D25DE1" w:rsidP="00D25DE1">
      <w:pPr>
        <w:spacing w:after="120" w:line="240" w:lineRule="auto"/>
        <w:ind w:left="1418" w:hanging="1276"/>
        <w:jc w:val="both"/>
        <w:rPr>
          <w:rFonts w:ascii="Segoe UI" w:hAnsi="Segoe UI" w:cs="Segoe UI"/>
          <w:i/>
          <w:sz w:val="18"/>
          <w:szCs w:val="18"/>
        </w:rPr>
      </w:pPr>
    </w:p>
    <w:p w:rsidR="0094705E" w:rsidRPr="007623D4" w:rsidRDefault="0011468C" w:rsidP="00A12D70">
      <w:pPr>
        <w:pStyle w:val="ListParagraph"/>
        <w:tabs>
          <w:tab w:val="left" w:pos="851"/>
        </w:tabs>
        <w:spacing w:after="120" w:line="240" w:lineRule="auto"/>
        <w:ind w:left="851"/>
        <w:contextualSpacing w:val="0"/>
        <w:jc w:val="both"/>
        <w:rPr>
          <w:rFonts w:ascii="Segoe UI" w:hAnsi="Segoe UI" w:cs="Segoe UI"/>
          <w:sz w:val="20"/>
          <w:szCs w:val="20"/>
          <w:lang w:val="en-US"/>
        </w:rPr>
      </w:pPr>
      <w:r w:rsidRPr="007623D4">
        <w:rPr>
          <w:rFonts w:ascii="Segoe UI" w:hAnsi="Segoe UI" w:cs="Segoe UI"/>
          <w:sz w:val="20"/>
          <w:szCs w:val="20"/>
        </w:rPr>
        <w:t>Berdasarkan tab</w:t>
      </w:r>
      <w:r w:rsidR="00B60F31" w:rsidRPr="007623D4">
        <w:rPr>
          <w:rFonts w:ascii="Segoe UI" w:hAnsi="Segoe UI" w:cs="Segoe UI"/>
          <w:sz w:val="20"/>
          <w:szCs w:val="20"/>
        </w:rPr>
        <w:t xml:space="preserve">el di atas dapat terlihat bahwa persentase </w:t>
      </w:r>
      <w:r w:rsidRPr="007623D4">
        <w:rPr>
          <w:rFonts w:ascii="Segoe UI" w:hAnsi="Segoe UI" w:cs="Segoe UI"/>
          <w:sz w:val="20"/>
          <w:szCs w:val="20"/>
          <w:lang w:val="en-US"/>
        </w:rPr>
        <w:t xml:space="preserve">SKPD yang </w:t>
      </w:r>
      <w:r w:rsidRPr="007623D4">
        <w:rPr>
          <w:rFonts w:ascii="Segoe UI" w:hAnsi="Segoe UI" w:cs="Segoe UI"/>
          <w:sz w:val="20"/>
          <w:szCs w:val="20"/>
        </w:rPr>
        <w:t xml:space="preserve">telah </w:t>
      </w:r>
      <w:r w:rsidRPr="007623D4">
        <w:rPr>
          <w:rFonts w:ascii="Segoe UI" w:hAnsi="Segoe UI" w:cs="Segoe UI"/>
          <w:sz w:val="20"/>
          <w:szCs w:val="20"/>
          <w:lang w:val="en-US"/>
        </w:rPr>
        <w:t xml:space="preserve">menerapkan pengelolaan arsip secara baku </w:t>
      </w:r>
      <w:r w:rsidR="00B60F31" w:rsidRPr="007623D4">
        <w:rPr>
          <w:rFonts w:ascii="Segoe UI" w:hAnsi="Segoe UI" w:cs="Segoe UI"/>
          <w:sz w:val="20"/>
          <w:szCs w:val="20"/>
        </w:rPr>
        <w:t>mengalami penurunan dari 92,59 persen pada tahun 2011 menj</w:t>
      </w:r>
      <w:r w:rsidR="00FD189C" w:rsidRPr="007623D4">
        <w:rPr>
          <w:rFonts w:ascii="Segoe UI" w:hAnsi="Segoe UI" w:cs="Segoe UI"/>
          <w:sz w:val="20"/>
          <w:szCs w:val="20"/>
        </w:rPr>
        <w:t>adi 83</w:t>
      </w:r>
      <w:r w:rsidR="00B60F31" w:rsidRPr="007623D4">
        <w:rPr>
          <w:rFonts w:ascii="Segoe UI" w:hAnsi="Segoe UI" w:cs="Segoe UI"/>
          <w:sz w:val="20"/>
          <w:szCs w:val="20"/>
        </w:rPr>
        <w:t>,03 persen pada tahun 2014. Sedangkan jumlah kegiatan peningkatan kualitas SDM pengelola pengarsipan juga mengalami penurunan drastis dari 80 ke</w:t>
      </w:r>
      <w:r w:rsidR="003D3D1C" w:rsidRPr="007623D4">
        <w:rPr>
          <w:rFonts w:ascii="Segoe UI" w:hAnsi="Segoe UI" w:cs="Segoe UI"/>
          <w:sz w:val="20"/>
          <w:szCs w:val="20"/>
        </w:rPr>
        <w:t xml:space="preserve">giatan pada tahun 2011 menjadi </w:t>
      </w:r>
      <w:r w:rsidR="003D3D1C" w:rsidRPr="007623D4">
        <w:rPr>
          <w:rFonts w:ascii="Segoe UI" w:hAnsi="Segoe UI" w:cs="Segoe UI"/>
          <w:sz w:val="20"/>
          <w:szCs w:val="20"/>
          <w:lang w:val="en-US"/>
        </w:rPr>
        <w:t>6</w:t>
      </w:r>
      <w:r w:rsidR="003D3D1C" w:rsidRPr="007623D4">
        <w:rPr>
          <w:rFonts w:ascii="Segoe UI" w:hAnsi="Segoe UI" w:cs="Segoe UI"/>
          <w:sz w:val="20"/>
          <w:szCs w:val="20"/>
        </w:rPr>
        <w:t xml:space="preserve"> kegiatan</w:t>
      </w:r>
      <w:r w:rsidR="00FD189C" w:rsidRPr="007623D4">
        <w:rPr>
          <w:rFonts w:ascii="Segoe UI" w:hAnsi="Segoe UI" w:cs="Segoe UI"/>
          <w:sz w:val="20"/>
          <w:szCs w:val="20"/>
        </w:rPr>
        <w:t xml:space="preserve">. Pada tahun 2014 kegiatan pembinaan kualitas SDM dengan sistem mitra dengan </w:t>
      </w:r>
      <w:r w:rsidR="00FD189C" w:rsidRPr="007623D4">
        <w:rPr>
          <w:rFonts w:ascii="Segoe UI" w:hAnsi="Segoe UI" w:cs="Segoe UI"/>
          <w:sz w:val="20"/>
          <w:szCs w:val="20"/>
          <w:lang w:val="en-US"/>
        </w:rPr>
        <w:t xml:space="preserve">Badan Arsip dan Perpustakaan </w:t>
      </w:r>
      <w:r w:rsidR="00FD189C" w:rsidRPr="007623D4">
        <w:rPr>
          <w:rFonts w:ascii="Segoe UI" w:hAnsi="Segoe UI" w:cs="Segoe UI"/>
          <w:sz w:val="20"/>
          <w:szCs w:val="20"/>
        </w:rPr>
        <w:t>P</w:t>
      </w:r>
      <w:r w:rsidR="00FD189C" w:rsidRPr="007623D4">
        <w:rPr>
          <w:rFonts w:ascii="Segoe UI" w:hAnsi="Segoe UI" w:cs="Segoe UI"/>
          <w:sz w:val="20"/>
          <w:szCs w:val="20"/>
          <w:lang w:val="en-US"/>
        </w:rPr>
        <w:t>rovinsi Jawa Tengah</w:t>
      </w:r>
      <w:r w:rsidR="00FD189C" w:rsidRPr="007623D4">
        <w:rPr>
          <w:rFonts w:ascii="Segoe UI" w:hAnsi="Segoe UI" w:cs="Segoe UI"/>
          <w:sz w:val="20"/>
          <w:szCs w:val="20"/>
        </w:rPr>
        <w:t xml:space="preserve"> dilakukan di enam desa </w:t>
      </w:r>
      <w:r w:rsidR="003D3D1C" w:rsidRPr="007623D4">
        <w:rPr>
          <w:rFonts w:ascii="Segoe UI" w:hAnsi="Segoe UI" w:cs="Segoe UI"/>
          <w:sz w:val="20"/>
          <w:szCs w:val="20"/>
          <w:lang w:val="en-US"/>
        </w:rPr>
        <w:t>meliputi Desa</w:t>
      </w:r>
      <w:r w:rsidR="00FD189C" w:rsidRPr="007623D4">
        <w:rPr>
          <w:rFonts w:ascii="Segoe UI" w:hAnsi="Segoe UI" w:cs="Segoe UI"/>
          <w:sz w:val="20"/>
          <w:szCs w:val="20"/>
          <w:lang w:val="en-US"/>
        </w:rPr>
        <w:t xml:space="preserve"> Pacekelan, Sedayu, Wulungsari, Manggis, Damarkasian, dan </w:t>
      </w:r>
      <w:r w:rsidR="003D3D1C" w:rsidRPr="007623D4">
        <w:rPr>
          <w:rFonts w:ascii="Segoe UI" w:hAnsi="Segoe UI" w:cs="Segoe UI"/>
          <w:sz w:val="20"/>
          <w:szCs w:val="20"/>
          <w:lang w:val="en-US"/>
        </w:rPr>
        <w:t xml:space="preserve">Mergosari. </w:t>
      </w:r>
    </w:p>
    <w:p w:rsidR="0011468C" w:rsidRPr="007623D4" w:rsidRDefault="007623D4" w:rsidP="0011468C">
      <w:pPr>
        <w:pStyle w:val="ListParagraph"/>
        <w:widowControl w:val="0"/>
        <w:autoSpaceDE w:val="0"/>
        <w:autoSpaceDN w:val="0"/>
        <w:adjustRightInd w:val="0"/>
        <w:spacing w:line="240" w:lineRule="auto"/>
        <w:ind w:left="284" w:firstLine="528"/>
        <w:contextualSpacing w:val="0"/>
        <w:jc w:val="center"/>
        <w:outlineLvl w:val="0"/>
        <w:rPr>
          <w:rFonts w:ascii="Segoe UI" w:hAnsi="Segoe UI" w:cs="Segoe UI"/>
          <w:b/>
          <w:sz w:val="19"/>
          <w:szCs w:val="19"/>
          <w:lang w:val="en-US"/>
        </w:rPr>
      </w:pPr>
      <w:r>
        <w:rPr>
          <w:rFonts w:ascii="Segoe UI" w:hAnsi="Segoe UI" w:cs="Segoe UI"/>
          <w:b/>
          <w:sz w:val="19"/>
          <w:szCs w:val="19"/>
          <w:lang w:val="en-US"/>
        </w:rPr>
        <w:t>Tabel IV</w:t>
      </w:r>
      <w:r w:rsidR="00A12D70" w:rsidRPr="007623D4">
        <w:rPr>
          <w:rFonts w:ascii="Segoe UI" w:hAnsi="Segoe UI" w:cs="Segoe UI"/>
          <w:b/>
          <w:sz w:val="19"/>
          <w:szCs w:val="19"/>
          <w:lang w:val="en-US"/>
        </w:rPr>
        <w:t>.B.25.4</w:t>
      </w:r>
    </w:p>
    <w:p w:rsidR="0011468C" w:rsidRPr="007623D4" w:rsidRDefault="0011468C" w:rsidP="0011468C">
      <w:pPr>
        <w:pStyle w:val="ListParagraph"/>
        <w:widowControl w:val="0"/>
        <w:autoSpaceDE w:val="0"/>
        <w:autoSpaceDN w:val="0"/>
        <w:adjustRightInd w:val="0"/>
        <w:spacing w:line="240" w:lineRule="auto"/>
        <w:ind w:left="284" w:firstLine="528"/>
        <w:contextualSpacing w:val="0"/>
        <w:jc w:val="center"/>
        <w:rPr>
          <w:rFonts w:ascii="Segoe UI" w:hAnsi="Segoe UI" w:cs="Segoe UI"/>
          <w:b/>
          <w:sz w:val="19"/>
          <w:szCs w:val="19"/>
        </w:rPr>
      </w:pPr>
      <w:r w:rsidRPr="007623D4">
        <w:rPr>
          <w:rFonts w:ascii="Segoe UI" w:hAnsi="Segoe UI" w:cs="Segoe UI"/>
          <w:b/>
          <w:sz w:val="19"/>
          <w:szCs w:val="19"/>
          <w:lang w:val="en-US"/>
        </w:rPr>
        <w:t>Capaian kinerja Urusan Kearsipan Tahun 201</w:t>
      </w:r>
      <w:r w:rsidR="00A12D70" w:rsidRPr="007623D4">
        <w:rPr>
          <w:rFonts w:ascii="Segoe UI" w:hAnsi="Segoe UI" w:cs="Segoe UI"/>
          <w:b/>
          <w:sz w:val="19"/>
          <w:szCs w:val="19"/>
        </w:rPr>
        <w:t>1-2014</w:t>
      </w:r>
    </w:p>
    <w:p w:rsidR="0011468C" w:rsidRPr="007623D4" w:rsidRDefault="0011468C" w:rsidP="0011468C">
      <w:pPr>
        <w:spacing w:after="120" w:line="240" w:lineRule="auto"/>
        <w:ind w:left="851"/>
        <w:jc w:val="center"/>
        <w:rPr>
          <w:rFonts w:ascii="Segoe UI" w:hAnsi="Segoe UI" w:cs="Segoe UI"/>
          <w:b/>
          <w:sz w:val="20"/>
          <w:szCs w:val="20"/>
          <w:lang w:val="en-US"/>
        </w:rPr>
      </w:pPr>
      <w:r w:rsidRPr="007623D4">
        <w:rPr>
          <w:rFonts w:ascii="Segoe UI" w:hAnsi="Segoe UI" w:cs="Segoe UI"/>
          <w:b/>
          <w:sz w:val="19"/>
          <w:szCs w:val="19"/>
          <w:lang w:val="en-US"/>
        </w:rPr>
        <w:t>berdasarkan Indikator RPJMD 2010-2015</w:t>
      </w:r>
    </w:p>
    <w:tbl>
      <w:tblPr>
        <w:tblW w:w="8879" w:type="dxa"/>
        <w:tblInd w:w="250" w:type="dxa"/>
        <w:tblLook w:val="04A0" w:firstRow="1" w:lastRow="0" w:firstColumn="1" w:lastColumn="0" w:noHBand="0" w:noVBand="1"/>
      </w:tblPr>
      <w:tblGrid>
        <w:gridCol w:w="483"/>
        <w:gridCol w:w="1806"/>
        <w:gridCol w:w="1680"/>
        <w:gridCol w:w="1701"/>
        <w:gridCol w:w="1661"/>
        <w:gridCol w:w="1548"/>
      </w:tblGrid>
      <w:tr w:rsidR="00DD628A" w:rsidRPr="007623D4" w:rsidTr="007623D4">
        <w:trPr>
          <w:trHeight w:val="301"/>
          <w:tblHeader/>
        </w:trPr>
        <w:tc>
          <w:tcPr>
            <w:tcW w:w="4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28A" w:rsidRPr="007623D4" w:rsidRDefault="00DD628A" w:rsidP="00A16241">
            <w:pPr>
              <w:spacing w:line="240" w:lineRule="auto"/>
              <w:jc w:val="center"/>
              <w:rPr>
                <w:rFonts w:ascii="Segoe UI" w:eastAsia="Times New Roman" w:hAnsi="Segoe UI" w:cs="Segoe UI"/>
                <w:b/>
                <w:color w:val="000000"/>
                <w:sz w:val="19"/>
                <w:szCs w:val="19"/>
                <w:lang w:val="en-US"/>
              </w:rPr>
            </w:pPr>
            <w:r w:rsidRPr="007623D4">
              <w:rPr>
                <w:rFonts w:ascii="Segoe UI" w:eastAsia="Times New Roman" w:hAnsi="Segoe UI" w:cs="Segoe UI"/>
                <w:b/>
                <w:color w:val="000000"/>
                <w:sz w:val="19"/>
                <w:szCs w:val="19"/>
                <w:lang w:val="en-US"/>
              </w:rPr>
              <w:t>No</w:t>
            </w:r>
          </w:p>
        </w:tc>
        <w:tc>
          <w:tcPr>
            <w:tcW w:w="1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28A" w:rsidRPr="007623D4" w:rsidRDefault="00DD628A" w:rsidP="00A16241">
            <w:pPr>
              <w:spacing w:line="240" w:lineRule="auto"/>
              <w:jc w:val="center"/>
              <w:rPr>
                <w:rFonts w:ascii="Segoe UI" w:eastAsia="Times New Roman" w:hAnsi="Segoe UI" w:cs="Segoe UI"/>
                <w:b/>
                <w:color w:val="000000"/>
                <w:sz w:val="19"/>
                <w:szCs w:val="19"/>
                <w:lang w:val="en-US"/>
              </w:rPr>
            </w:pPr>
            <w:r w:rsidRPr="007623D4">
              <w:rPr>
                <w:rFonts w:ascii="Segoe UI" w:eastAsia="Times New Roman" w:hAnsi="Segoe UI" w:cs="Segoe UI"/>
                <w:b/>
                <w:color w:val="000000"/>
                <w:sz w:val="19"/>
                <w:szCs w:val="19"/>
                <w:lang w:val="en-US"/>
              </w:rPr>
              <w:t>Indikator Kinerja Pembangunan Daerah</w:t>
            </w:r>
          </w:p>
        </w:tc>
        <w:tc>
          <w:tcPr>
            <w:tcW w:w="6590" w:type="dxa"/>
            <w:gridSpan w:val="4"/>
            <w:tcBorders>
              <w:top w:val="single" w:sz="4" w:space="0" w:color="auto"/>
              <w:left w:val="nil"/>
              <w:bottom w:val="single" w:sz="4" w:space="0" w:color="auto"/>
              <w:right w:val="single" w:sz="4" w:space="0" w:color="auto"/>
            </w:tcBorders>
          </w:tcPr>
          <w:p w:rsidR="00DD628A" w:rsidRPr="007623D4" w:rsidRDefault="00DD628A" w:rsidP="00A16241">
            <w:pPr>
              <w:spacing w:line="240" w:lineRule="auto"/>
              <w:jc w:val="center"/>
              <w:rPr>
                <w:rFonts w:ascii="Segoe UI" w:eastAsia="Times New Roman" w:hAnsi="Segoe UI" w:cs="Segoe UI"/>
                <w:b/>
                <w:color w:val="000000"/>
                <w:sz w:val="19"/>
                <w:szCs w:val="19"/>
                <w:lang w:val="en-US"/>
              </w:rPr>
            </w:pPr>
            <w:r w:rsidRPr="007623D4">
              <w:rPr>
                <w:rFonts w:ascii="Segoe UI" w:eastAsia="Times New Roman" w:hAnsi="Segoe UI" w:cs="Segoe UI"/>
                <w:b/>
                <w:color w:val="000000"/>
                <w:sz w:val="19"/>
                <w:szCs w:val="19"/>
                <w:lang w:val="en-US"/>
              </w:rPr>
              <w:t xml:space="preserve"> Capaian Kinerja</w:t>
            </w:r>
          </w:p>
        </w:tc>
      </w:tr>
      <w:tr w:rsidR="00DD628A" w:rsidRPr="007623D4" w:rsidTr="007623D4">
        <w:trPr>
          <w:trHeight w:val="301"/>
          <w:tblHeader/>
        </w:trPr>
        <w:tc>
          <w:tcPr>
            <w:tcW w:w="483" w:type="dxa"/>
            <w:vMerge/>
            <w:tcBorders>
              <w:top w:val="single" w:sz="4" w:space="0" w:color="auto"/>
              <w:left w:val="single" w:sz="4" w:space="0" w:color="auto"/>
              <w:bottom w:val="single" w:sz="4" w:space="0" w:color="auto"/>
              <w:right w:val="single" w:sz="4" w:space="0" w:color="auto"/>
            </w:tcBorders>
            <w:vAlign w:val="center"/>
            <w:hideMark/>
          </w:tcPr>
          <w:p w:rsidR="00DD628A" w:rsidRPr="007623D4" w:rsidRDefault="00DD628A" w:rsidP="00A16241">
            <w:pPr>
              <w:spacing w:line="240" w:lineRule="auto"/>
              <w:jc w:val="center"/>
              <w:rPr>
                <w:rFonts w:ascii="Segoe UI" w:eastAsia="Times New Roman" w:hAnsi="Segoe UI" w:cs="Segoe UI"/>
                <w:b/>
                <w:color w:val="000000"/>
                <w:sz w:val="19"/>
                <w:szCs w:val="19"/>
                <w:lang w:val="en-US"/>
              </w:rPr>
            </w:pPr>
          </w:p>
        </w:tc>
        <w:tc>
          <w:tcPr>
            <w:tcW w:w="1806" w:type="dxa"/>
            <w:vMerge/>
            <w:tcBorders>
              <w:top w:val="single" w:sz="4" w:space="0" w:color="auto"/>
              <w:left w:val="single" w:sz="4" w:space="0" w:color="auto"/>
              <w:bottom w:val="single" w:sz="4" w:space="0" w:color="auto"/>
              <w:right w:val="single" w:sz="4" w:space="0" w:color="auto"/>
            </w:tcBorders>
            <w:vAlign w:val="center"/>
            <w:hideMark/>
          </w:tcPr>
          <w:p w:rsidR="00DD628A" w:rsidRPr="007623D4" w:rsidRDefault="00DD628A" w:rsidP="00A16241">
            <w:pPr>
              <w:spacing w:line="240" w:lineRule="auto"/>
              <w:rPr>
                <w:rFonts w:ascii="Segoe UI" w:eastAsia="Times New Roman" w:hAnsi="Segoe UI" w:cs="Segoe UI"/>
                <w:b/>
                <w:color w:val="000000"/>
                <w:sz w:val="19"/>
                <w:szCs w:val="19"/>
                <w:lang w:val="en-US"/>
              </w:rPr>
            </w:pPr>
          </w:p>
        </w:tc>
        <w:tc>
          <w:tcPr>
            <w:tcW w:w="1680" w:type="dxa"/>
            <w:tcBorders>
              <w:top w:val="single" w:sz="4" w:space="0" w:color="auto"/>
              <w:left w:val="nil"/>
              <w:bottom w:val="single" w:sz="4" w:space="0" w:color="auto"/>
              <w:right w:val="single" w:sz="4" w:space="0" w:color="auto"/>
            </w:tcBorders>
            <w:vAlign w:val="center"/>
          </w:tcPr>
          <w:p w:rsidR="00DD628A" w:rsidRPr="007623D4" w:rsidRDefault="00DD628A" w:rsidP="00A16241">
            <w:pPr>
              <w:spacing w:line="240" w:lineRule="auto"/>
              <w:jc w:val="center"/>
              <w:rPr>
                <w:rFonts w:ascii="Segoe UI" w:eastAsia="Times New Roman" w:hAnsi="Segoe UI" w:cs="Segoe UI"/>
                <w:b/>
                <w:color w:val="000000"/>
                <w:sz w:val="19"/>
                <w:szCs w:val="19"/>
              </w:rPr>
            </w:pPr>
            <w:r w:rsidRPr="007623D4">
              <w:rPr>
                <w:rFonts w:ascii="Segoe UI" w:eastAsia="Times New Roman" w:hAnsi="Segoe UI" w:cs="Segoe UI"/>
                <w:b/>
                <w:color w:val="000000"/>
                <w:sz w:val="19"/>
                <w:szCs w:val="19"/>
              </w:rPr>
              <w:t>2011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D628A" w:rsidRPr="007623D4" w:rsidRDefault="00DD628A" w:rsidP="00A16241">
            <w:pPr>
              <w:spacing w:line="240" w:lineRule="auto"/>
              <w:jc w:val="center"/>
              <w:rPr>
                <w:rFonts w:ascii="Segoe UI" w:eastAsia="Times New Roman" w:hAnsi="Segoe UI" w:cs="Segoe UI"/>
                <w:b/>
                <w:color w:val="000000"/>
                <w:sz w:val="19"/>
                <w:szCs w:val="19"/>
                <w:lang w:val="en-US"/>
              </w:rPr>
            </w:pPr>
            <w:r w:rsidRPr="007623D4">
              <w:rPr>
                <w:rFonts w:ascii="Segoe UI" w:eastAsia="Times New Roman" w:hAnsi="Segoe UI" w:cs="Segoe UI"/>
                <w:b/>
                <w:color w:val="000000"/>
                <w:sz w:val="19"/>
                <w:szCs w:val="19"/>
                <w:lang w:val="en-US"/>
              </w:rPr>
              <w:t>2012</w:t>
            </w:r>
          </w:p>
        </w:tc>
        <w:tc>
          <w:tcPr>
            <w:tcW w:w="1661" w:type="dxa"/>
            <w:tcBorders>
              <w:top w:val="nil"/>
              <w:left w:val="nil"/>
              <w:bottom w:val="single" w:sz="4" w:space="0" w:color="auto"/>
              <w:right w:val="single" w:sz="4" w:space="0" w:color="auto"/>
            </w:tcBorders>
            <w:shd w:val="clear" w:color="auto" w:fill="auto"/>
            <w:vAlign w:val="center"/>
            <w:hideMark/>
          </w:tcPr>
          <w:p w:rsidR="00DD628A" w:rsidRPr="007623D4" w:rsidRDefault="00DD628A" w:rsidP="00A16241">
            <w:pPr>
              <w:spacing w:line="240" w:lineRule="auto"/>
              <w:jc w:val="center"/>
              <w:rPr>
                <w:rFonts w:ascii="Segoe UI" w:eastAsia="Times New Roman" w:hAnsi="Segoe UI" w:cs="Segoe UI"/>
                <w:b/>
                <w:color w:val="000000"/>
                <w:sz w:val="19"/>
                <w:szCs w:val="19"/>
              </w:rPr>
            </w:pPr>
            <w:r w:rsidRPr="007623D4">
              <w:rPr>
                <w:rFonts w:ascii="Segoe UI" w:eastAsia="Times New Roman" w:hAnsi="Segoe UI" w:cs="Segoe UI"/>
                <w:b/>
                <w:color w:val="000000"/>
                <w:sz w:val="19"/>
                <w:szCs w:val="19"/>
                <w:lang w:val="en-US"/>
              </w:rPr>
              <w:t>201</w:t>
            </w:r>
            <w:r w:rsidRPr="007623D4">
              <w:rPr>
                <w:rFonts w:ascii="Segoe UI" w:eastAsia="Times New Roman" w:hAnsi="Segoe UI" w:cs="Segoe UI"/>
                <w:b/>
                <w:color w:val="000000"/>
                <w:sz w:val="19"/>
                <w:szCs w:val="19"/>
              </w:rPr>
              <w:t>3</w:t>
            </w:r>
          </w:p>
        </w:tc>
        <w:tc>
          <w:tcPr>
            <w:tcW w:w="1548" w:type="dxa"/>
            <w:tcBorders>
              <w:top w:val="nil"/>
              <w:left w:val="nil"/>
              <w:bottom w:val="single" w:sz="4" w:space="0" w:color="auto"/>
              <w:right w:val="single" w:sz="4" w:space="0" w:color="auto"/>
            </w:tcBorders>
            <w:vAlign w:val="center"/>
          </w:tcPr>
          <w:p w:rsidR="00DD628A" w:rsidRPr="007623D4" w:rsidRDefault="00DD628A" w:rsidP="00A16241">
            <w:pPr>
              <w:spacing w:line="240" w:lineRule="auto"/>
              <w:jc w:val="center"/>
              <w:rPr>
                <w:rFonts w:ascii="Segoe UI" w:eastAsia="Times New Roman" w:hAnsi="Segoe UI" w:cs="Segoe UI"/>
                <w:b/>
                <w:color w:val="000000"/>
                <w:sz w:val="19"/>
                <w:szCs w:val="19"/>
              </w:rPr>
            </w:pPr>
            <w:r w:rsidRPr="007623D4">
              <w:rPr>
                <w:rFonts w:ascii="Segoe UI" w:eastAsia="Times New Roman" w:hAnsi="Segoe UI" w:cs="Segoe UI"/>
                <w:b/>
                <w:color w:val="000000"/>
                <w:sz w:val="19"/>
                <w:szCs w:val="19"/>
              </w:rPr>
              <w:t>2014</w:t>
            </w:r>
          </w:p>
        </w:tc>
      </w:tr>
      <w:tr w:rsidR="00DD628A" w:rsidRPr="007623D4" w:rsidTr="00DD628A">
        <w:trPr>
          <w:trHeight w:val="301"/>
        </w:trPr>
        <w:tc>
          <w:tcPr>
            <w:tcW w:w="483" w:type="dxa"/>
            <w:tcBorders>
              <w:top w:val="nil"/>
              <w:left w:val="single" w:sz="4" w:space="0" w:color="auto"/>
              <w:bottom w:val="single" w:sz="4" w:space="0" w:color="auto"/>
              <w:right w:val="single" w:sz="4" w:space="0" w:color="auto"/>
            </w:tcBorders>
            <w:shd w:val="clear" w:color="auto" w:fill="auto"/>
            <w:hideMark/>
          </w:tcPr>
          <w:p w:rsidR="00DD628A" w:rsidRPr="007623D4" w:rsidRDefault="00DD628A" w:rsidP="00A16241">
            <w:pPr>
              <w:spacing w:line="240" w:lineRule="auto"/>
              <w:jc w:val="center"/>
              <w:rPr>
                <w:rFonts w:ascii="Segoe UI" w:eastAsia="Times New Roman" w:hAnsi="Segoe UI" w:cs="Segoe UI"/>
                <w:color w:val="000000"/>
                <w:sz w:val="19"/>
                <w:szCs w:val="19"/>
                <w:lang w:val="en-US"/>
              </w:rPr>
            </w:pPr>
            <w:r w:rsidRPr="007623D4">
              <w:rPr>
                <w:rFonts w:ascii="Segoe UI" w:eastAsia="Times New Roman" w:hAnsi="Segoe UI" w:cs="Segoe UI"/>
                <w:color w:val="000000"/>
                <w:sz w:val="19"/>
                <w:szCs w:val="19"/>
                <w:lang w:val="en-US"/>
              </w:rPr>
              <w:t>1</w:t>
            </w:r>
          </w:p>
        </w:tc>
        <w:tc>
          <w:tcPr>
            <w:tcW w:w="1806" w:type="dxa"/>
            <w:tcBorders>
              <w:top w:val="nil"/>
              <w:left w:val="nil"/>
              <w:bottom w:val="single" w:sz="4" w:space="0" w:color="auto"/>
              <w:right w:val="single" w:sz="4" w:space="0" w:color="auto"/>
            </w:tcBorders>
            <w:shd w:val="clear" w:color="auto" w:fill="auto"/>
            <w:hideMark/>
          </w:tcPr>
          <w:p w:rsidR="00DD628A" w:rsidRPr="007623D4" w:rsidRDefault="00DD628A" w:rsidP="00A16241">
            <w:pPr>
              <w:spacing w:line="240" w:lineRule="auto"/>
              <w:rPr>
                <w:rFonts w:ascii="Segoe UI" w:eastAsia="Times New Roman" w:hAnsi="Segoe UI" w:cs="Segoe UI"/>
                <w:color w:val="000000"/>
                <w:sz w:val="19"/>
                <w:szCs w:val="19"/>
                <w:lang w:val="en-US"/>
              </w:rPr>
            </w:pPr>
            <w:r w:rsidRPr="007623D4">
              <w:rPr>
                <w:rFonts w:ascii="Segoe UI" w:eastAsia="Times New Roman" w:hAnsi="Segoe UI" w:cs="Segoe UI"/>
                <w:color w:val="000000"/>
                <w:sz w:val="19"/>
                <w:szCs w:val="19"/>
                <w:lang w:val="en-US"/>
              </w:rPr>
              <w:t>Jumlah SKPD yg melaksanakan akuisisi arsip</w:t>
            </w:r>
          </w:p>
        </w:tc>
        <w:tc>
          <w:tcPr>
            <w:tcW w:w="1680" w:type="dxa"/>
            <w:tcBorders>
              <w:top w:val="single" w:sz="4" w:space="0" w:color="auto"/>
              <w:left w:val="nil"/>
              <w:bottom w:val="single" w:sz="4" w:space="0" w:color="auto"/>
              <w:right w:val="single" w:sz="4" w:space="0" w:color="auto"/>
            </w:tcBorders>
            <w:vAlign w:val="center"/>
          </w:tcPr>
          <w:p w:rsidR="00DD628A" w:rsidRPr="007623D4" w:rsidRDefault="00B746FF"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lang w:val="en-US"/>
              </w:rPr>
              <w:t>5</w:t>
            </w:r>
          </w:p>
        </w:tc>
        <w:tc>
          <w:tcPr>
            <w:tcW w:w="1661" w:type="dxa"/>
            <w:tcBorders>
              <w:top w:val="nil"/>
              <w:left w:val="nil"/>
              <w:bottom w:val="single" w:sz="4" w:space="0" w:color="auto"/>
              <w:right w:val="single" w:sz="4" w:space="0" w:color="auto"/>
            </w:tcBorders>
            <w:shd w:val="clear" w:color="auto" w:fill="auto"/>
            <w:noWrap/>
            <w:vAlign w:val="center"/>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6</w:t>
            </w:r>
          </w:p>
        </w:tc>
        <w:tc>
          <w:tcPr>
            <w:tcW w:w="1548" w:type="dxa"/>
            <w:tcBorders>
              <w:top w:val="nil"/>
              <w:left w:val="nil"/>
              <w:bottom w:val="single" w:sz="4" w:space="0" w:color="auto"/>
              <w:right w:val="single" w:sz="4" w:space="0" w:color="auto"/>
            </w:tcBorders>
            <w:vAlign w:val="center"/>
          </w:tcPr>
          <w:p w:rsidR="00DD628A" w:rsidRPr="007623D4" w:rsidRDefault="00B746FF"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3</w:t>
            </w:r>
          </w:p>
        </w:tc>
      </w:tr>
      <w:tr w:rsidR="00DD628A" w:rsidRPr="007623D4" w:rsidTr="00DD628A">
        <w:trPr>
          <w:trHeight w:val="301"/>
        </w:trPr>
        <w:tc>
          <w:tcPr>
            <w:tcW w:w="483" w:type="dxa"/>
            <w:tcBorders>
              <w:top w:val="nil"/>
              <w:left w:val="single" w:sz="4" w:space="0" w:color="auto"/>
              <w:bottom w:val="single" w:sz="4" w:space="0" w:color="auto"/>
              <w:right w:val="single" w:sz="4" w:space="0" w:color="auto"/>
            </w:tcBorders>
            <w:shd w:val="clear" w:color="auto" w:fill="auto"/>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lastRenderedPageBreak/>
              <w:t>2</w:t>
            </w:r>
          </w:p>
        </w:tc>
        <w:tc>
          <w:tcPr>
            <w:tcW w:w="1806" w:type="dxa"/>
            <w:tcBorders>
              <w:top w:val="nil"/>
              <w:left w:val="nil"/>
              <w:bottom w:val="single" w:sz="4" w:space="0" w:color="auto"/>
              <w:right w:val="single" w:sz="4" w:space="0" w:color="auto"/>
            </w:tcBorders>
            <w:shd w:val="clear" w:color="auto" w:fill="auto"/>
            <w:hideMark/>
          </w:tcPr>
          <w:p w:rsidR="00DD628A" w:rsidRPr="007623D4" w:rsidRDefault="00DD628A" w:rsidP="00A16241">
            <w:pPr>
              <w:spacing w:line="240" w:lineRule="auto"/>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Tersedianya akses arsip/ dokumen elektronik</w:t>
            </w:r>
          </w:p>
        </w:tc>
        <w:tc>
          <w:tcPr>
            <w:tcW w:w="1680" w:type="dxa"/>
            <w:tcBorders>
              <w:top w:val="single" w:sz="4" w:space="0" w:color="auto"/>
              <w:left w:val="nil"/>
              <w:bottom w:val="single" w:sz="4" w:space="0" w:color="auto"/>
              <w:right w:val="single" w:sz="4" w:space="0" w:color="auto"/>
            </w:tcBorders>
            <w:vAlign w:val="center"/>
          </w:tcPr>
          <w:p w:rsidR="00DD628A" w:rsidRPr="007623D4" w:rsidRDefault="00DD628A" w:rsidP="00A16241">
            <w:pPr>
              <w:spacing w:line="240" w:lineRule="auto"/>
              <w:jc w:val="center"/>
              <w:rPr>
                <w:rFonts w:ascii="Segoe UI" w:eastAsia="Times New Roman" w:hAnsi="Segoe UI" w:cs="Segoe UI"/>
                <w:color w:val="000000"/>
                <w:sz w:val="19"/>
                <w:szCs w:val="19"/>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Ada (SIM arsip aktif, dan arsip in aktif)</w:t>
            </w:r>
          </w:p>
        </w:tc>
        <w:tc>
          <w:tcPr>
            <w:tcW w:w="1661" w:type="dxa"/>
            <w:tcBorders>
              <w:top w:val="nil"/>
              <w:left w:val="nil"/>
              <w:bottom w:val="single" w:sz="4" w:space="0" w:color="auto"/>
              <w:right w:val="single" w:sz="4" w:space="0" w:color="auto"/>
            </w:tcBorders>
            <w:shd w:val="clear" w:color="auto" w:fill="auto"/>
            <w:noWrap/>
            <w:vAlign w:val="center"/>
            <w:hideMark/>
          </w:tcPr>
          <w:p w:rsidR="00827A03" w:rsidRPr="007623D4" w:rsidRDefault="00DD628A" w:rsidP="00827A03">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Ada (SIM arsip aktif/ arsip in aktif, dan arsip satis</w:t>
            </w:r>
          </w:p>
        </w:tc>
        <w:tc>
          <w:tcPr>
            <w:tcW w:w="1548" w:type="dxa"/>
            <w:tcBorders>
              <w:top w:val="nil"/>
              <w:left w:val="nil"/>
              <w:bottom w:val="single" w:sz="4" w:space="0" w:color="auto"/>
              <w:right w:val="single" w:sz="4" w:space="0" w:color="auto"/>
            </w:tcBorders>
            <w:vAlign w:val="center"/>
          </w:tcPr>
          <w:p w:rsidR="00DD628A" w:rsidRPr="007623D4" w:rsidRDefault="00B746FF"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Ada</w:t>
            </w:r>
          </w:p>
        </w:tc>
      </w:tr>
      <w:tr w:rsidR="00DD628A" w:rsidRPr="007623D4" w:rsidTr="00DD628A">
        <w:trPr>
          <w:trHeight w:val="301"/>
        </w:trPr>
        <w:tc>
          <w:tcPr>
            <w:tcW w:w="483" w:type="dxa"/>
            <w:tcBorders>
              <w:top w:val="nil"/>
              <w:left w:val="single" w:sz="4" w:space="0" w:color="auto"/>
              <w:bottom w:val="single" w:sz="4" w:space="0" w:color="auto"/>
              <w:right w:val="single" w:sz="4" w:space="0" w:color="auto"/>
            </w:tcBorders>
            <w:shd w:val="clear" w:color="auto" w:fill="auto"/>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3</w:t>
            </w:r>
          </w:p>
        </w:tc>
        <w:tc>
          <w:tcPr>
            <w:tcW w:w="1806" w:type="dxa"/>
            <w:tcBorders>
              <w:top w:val="nil"/>
              <w:left w:val="nil"/>
              <w:bottom w:val="single" w:sz="4" w:space="0" w:color="auto"/>
              <w:right w:val="single" w:sz="4" w:space="0" w:color="auto"/>
            </w:tcBorders>
            <w:shd w:val="clear" w:color="auto" w:fill="auto"/>
            <w:hideMark/>
          </w:tcPr>
          <w:p w:rsidR="00DD628A" w:rsidRPr="007623D4" w:rsidRDefault="00DD628A" w:rsidP="00A16241">
            <w:pPr>
              <w:spacing w:line="240" w:lineRule="auto"/>
              <w:rPr>
                <w:rFonts w:ascii="Segoe UI" w:eastAsia="Times New Roman" w:hAnsi="Segoe UI" w:cs="Segoe UI"/>
                <w:color w:val="000000"/>
                <w:sz w:val="19"/>
                <w:szCs w:val="19"/>
                <w:lang w:val="en-US"/>
              </w:rPr>
            </w:pPr>
            <w:r w:rsidRPr="007623D4">
              <w:rPr>
                <w:rFonts w:ascii="Segoe UI" w:eastAsia="Times New Roman" w:hAnsi="Segoe UI" w:cs="Segoe UI"/>
                <w:color w:val="000000"/>
                <w:sz w:val="19"/>
                <w:szCs w:val="19"/>
                <w:lang w:val="en-US"/>
              </w:rPr>
              <w:t xml:space="preserve">Jumlah tenaga kearsipan yang memiliki sertifikat kearsipan </w:t>
            </w:r>
          </w:p>
        </w:tc>
        <w:tc>
          <w:tcPr>
            <w:tcW w:w="1680" w:type="dxa"/>
            <w:tcBorders>
              <w:top w:val="single" w:sz="4" w:space="0" w:color="auto"/>
              <w:left w:val="nil"/>
              <w:bottom w:val="single" w:sz="4" w:space="0" w:color="auto"/>
              <w:right w:val="single" w:sz="4" w:space="0" w:color="auto"/>
            </w:tcBorders>
            <w:vAlign w:val="center"/>
          </w:tcPr>
          <w:p w:rsidR="00DD628A" w:rsidRPr="007623D4" w:rsidRDefault="00B746FF"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lang w:val="en-US"/>
              </w:rPr>
              <w:t>5</w:t>
            </w:r>
          </w:p>
        </w:tc>
        <w:tc>
          <w:tcPr>
            <w:tcW w:w="1661" w:type="dxa"/>
            <w:tcBorders>
              <w:top w:val="nil"/>
              <w:left w:val="nil"/>
              <w:bottom w:val="single" w:sz="4" w:space="0" w:color="auto"/>
              <w:right w:val="single" w:sz="4" w:space="0" w:color="auto"/>
            </w:tcBorders>
            <w:shd w:val="clear" w:color="auto" w:fill="auto"/>
            <w:noWrap/>
            <w:vAlign w:val="center"/>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w:t>
            </w:r>
          </w:p>
        </w:tc>
        <w:tc>
          <w:tcPr>
            <w:tcW w:w="1548" w:type="dxa"/>
            <w:tcBorders>
              <w:top w:val="nil"/>
              <w:left w:val="nil"/>
              <w:bottom w:val="single" w:sz="4" w:space="0" w:color="auto"/>
              <w:right w:val="single" w:sz="4" w:space="0" w:color="auto"/>
            </w:tcBorders>
            <w:vAlign w:val="center"/>
          </w:tcPr>
          <w:p w:rsidR="00DD628A" w:rsidRPr="007623D4" w:rsidRDefault="00B746FF"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w:t>
            </w:r>
          </w:p>
        </w:tc>
      </w:tr>
      <w:tr w:rsidR="00DD628A" w:rsidRPr="007623D4" w:rsidTr="00DD628A">
        <w:trPr>
          <w:trHeight w:val="301"/>
        </w:trPr>
        <w:tc>
          <w:tcPr>
            <w:tcW w:w="483" w:type="dxa"/>
            <w:tcBorders>
              <w:top w:val="nil"/>
              <w:left w:val="single" w:sz="4" w:space="0" w:color="auto"/>
              <w:bottom w:val="single" w:sz="4" w:space="0" w:color="auto"/>
              <w:right w:val="single" w:sz="4" w:space="0" w:color="auto"/>
            </w:tcBorders>
            <w:shd w:val="clear" w:color="auto" w:fill="auto"/>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4</w:t>
            </w:r>
          </w:p>
        </w:tc>
        <w:tc>
          <w:tcPr>
            <w:tcW w:w="1806" w:type="dxa"/>
            <w:tcBorders>
              <w:top w:val="nil"/>
              <w:left w:val="nil"/>
              <w:bottom w:val="single" w:sz="4" w:space="0" w:color="auto"/>
              <w:right w:val="single" w:sz="4" w:space="0" w:color="auto"/>
            </w:tcBorders>
            <w:shd w:val="clear" w:color="auto" w:fill="auto"/>
            <w:hideMark/>
          </w:tcPr>
          <w:p w:rsidR="00DD628A" w:rsidRPr="007623D4" w:rsidRDefault="00DD628A" w:rsidP="00A16241">
            <w:pPr>
              <w:spacing w:line="240" w:lineRule="auto"/>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Tersedianya kebijakan pedoman kearsipan</w:t>
            </w:r>
          </w:p>
        </w:tc>
        <w:tc>
          <w:tcPr>
            <w:tcW w:w="1680" w:type="dxa"/>
            <w:tcBorders>
              <w:top w:val="single" w:sz="4" w:space="0" w:color="auto"/>
              <w:left w:val="nil"/>
              <w:bottom w:val="single" w:sz="4" w:space="0" w:color="auto"/>
              <w:right w:val="single" w:sz="4" w:space="0" w:color="auto"/>
            </w:tcBorders>
          </w:tcPr>
          <w:p w:rsidR="00DD628A" w:rsidRPr="007623D4" w:rsidRDefault="00DD628A" w:rsidP="00A16241">
            <w:pPr>
              <w:spacing w:line="240" w:lineRule="auto"/>
              <w:jc w:val="center"/>
              <w:rPr>
                <w:rFonts w:ascii="Segoe UI" w:eastAsia="Times New Roman" w:hAnsi="Segoe UI" w:cs="Segoe UI"/>
                <w:color w:val="000000"/>
                <w:sz w:val="19"/>
                <w:szCs w:val="19"/>
              </w:rPr>
            </w:pPr>
          </w:p>
        </w:tc>
        <w:tc>
          <w:tcPr>
            <w:tcW w:w="1701" w:type="dxa"/>
            <w:tcBorders>
              <w:top w:val="nil"/>
              <w:left w:val="single" w:sz="4" w:space="0" w:color="auto"/>
              <w:bottom w:val="single" w:sz="4" w:space="0" w:color="auto"/>
              <w:right w:val="single" w:sz="4" w:space="0" w:color="auto"/>
            </w:tcBorders>
            <w:shd w:val="clear" w:color="auto" w:fill="auto"/>
            <w:noWrap/>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Ada</w:t>
            </w:r>
          </w:p>
          <w:p w:rsidR="00DD628A" w:rsidRPr="007623D4" w:rsidRDefault="00DD628A" w:rsidP="00DD628A">
            <w:pPr>
              <w:numPr>
                <w:ilvl w:val="0"/>
                <w:numId w:val="11"/>
              </w:numPr>
              <w:spacing w:line="240" w:lineRule="auto"/>
              <w:ind w:left="175" w:hanging="175"/>
              <w:jc w:val="both"/>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Peraturan Bupati No. 36 tahun 2012 tentang Jadwal Retensi Arsip Keuangan</w:t>
            </w:r>
          </w:p>
        </w:tc>
        <w:tc>
          <w:tcPr>
            <w:tcW w:w="1661" w:type="dxa"/>
            <w:tcBorders>
              <w:top w:val="nil"/>
              <w:left w:val="nil"/>
              <w:bottom w:val="single" w:sz="4" w:space="0" w:color="auto"/>
              <w:right w:val="single" w:sz="4" w:space="0" w:color="auto"/>
            </w:tcBorders>
            <w:shd w:val="clear" w:color="auto" w:fill="auto"/>
            <w:noWrap/>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Ada</w:t>
            </w:r>
          </w:p>
          <w:p w:rsidR="00DD628A" w:rsidRPr="007623D4" w:rsidRDefault="00DD628A" w:rsidP="00DD628A">
            <w:pPr>
              <w:numPr>
                <w:ilvl w:val="0"/>
                <w:numId w:val="12"/>
              </w:numPr>
              <w:spacing w:line="240" w:lineRule="auto"/>
              <w:ind w:left="175" w:hanging="175"/>
              <w:jc w:val="both"/>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Peraturan Bupati No.26 tentang Jadwal Retensi Arsip Kepegawaian</w:t>
            </w:r>
          </w:p>
          <w:p w:rsidR="00DD628A" w:rsidRPr="007623D4" w:rsidRDefault="00DD628A" w:rsidP="00DD628A">
            <w:pPr>
              <w:numPr>
                <w:ilvl w:val="0"/>
                <w:numId w:val="12"/>
              </w:numPr>
              <w:spacing w:line="240" w:lineRule="auto"/>
              <w:ind w:left="175" w:hanging="175"/>
              <w:jc w:val="both"/>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Peraturan Bupati No. 30 Tahun 2013 tentang Penyelenggaraan Kearsipan di Wonosobo</w:t>
            </w:r>
          </w:p>
        </w:tc>
        <w:tc>
          <w:tcPr>
            <w:tcW w:w="1548" w:type="dxa"/>
            <w:tcBorders>
              <w:top w:val="nil"/>
              <w:left w:val="nil"/>
              <w:bottom w:val="single" w:sz="4" w:space="0" w:color="auto"/>
              <w:right w:val="single" w:sz="4" w:space="0" w:color="auto"/>
            </w:tcBorders>
          </w:tcPr>
          <w:p w:rsidR="00DD628A" w:rsidRPr="007623D4" w:rsidRDefault="00B746FF" w:rsidP="00B746FF">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Ada</w:t>
            </w:r>
          </w:p>
        </w:tc>
      </w:tr>
      <w:tr w:rsidR="00DD628A" w:rsidRPr="007623D4" w:rsidTr="00DD628A">
        <w:trPr>
          <w:trHeight w:val="301"/>
        </w:trPr>
        <w:tc>
          <w:tcPr>
            <w:tcW w:w="483" w:type="dxa"/>
            <w:tcBorders>
              <w:top w:val="nil"/>
              <w:left w:val="single" w:sz="4" w:space="0" w:color="auto"/>
              <w:bottom w:val="single" w:sz="4" w:space="0" w:color="auto"/>
              <w:right w:val="single" w:sz="4" w:space="0" w:color="auto"/>
            </w:tcBorders>
            <w:shd w:val="clear" w:color="auto" w:fill="auto"/>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w:t>
            </w:r>
          </w:p>
        </w:tc>
        <w:tc>
          <w:tcPr>
            <w:tcW w:w="1806" w:type="dxa"/>
            <w:tcBorders>
              <w:top w:val="nil"/>
              <w:left w:val="nil"/>
              <w:bottom w:val="single" w:sz="4" w:space="0" w:color="auto"/>
              <w:right w:val="single" w:sz="4" w:space="0" w:color="auto"/>
            </w:tcBorders>
            <w:shd w:val="clear" w:color="auto" w:fill="auto"/>
            <w:hideMark/>
          </w:tcPr>
          <w:p w:rsidR="00DD628A" w:rsidRPr="007623D4" w:rsidRDefault="00DD628A" w:rsidP="00A16241">
            <w:pPr>
              <w:spacing w:line="240" w:lineRule="auto"/>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Jumlah arsip yang terseleksi</w:t>
            </w:r>
          </w:p>
        </w:tc>
        <w:tc>
          <w:tcPr>
            <w:tcW w:w="1680" w:type="dxa"/>
            <w:tcBorders>
              <w:top w:val="single" w:sz="4" w:space="0" w:color="auto"/>
              <w:left w:val="nil"/>
              <w:bottom w:val="single" w:sz="4" w:space="0" w:color="auto"/>
              <w:right w:val="single" w:sz="4" w:space="0" w:color="auto"/>
            </w:tcBorders>
            <w:vAlign w:val="center"/>
          </w:tcPr>
          <w:p w:rsidR="00DD628A" w:rsidRPr="007623D4" w:rsidRDefault="00DD628A" w:rsidP="00A16241">
            <w:pPr>
              <w:spacing w:line="240" w:lineRule="auto"/>
              <w:jc w:val="center"/>
              <w:rPr>
                <w:rFonts w:ascii="Segoe UI" w:eastAsia="Times New Roman" w:hAnsi="Segoe UI" w:cs="Segoe UI"/>
                <w:color w:val="000000"/>
                <w:sz w:val="19"/>
                <w:szCs w:val="19"/>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D628A" w:rsidRPr="007623D4" w:rsidRDefault="00DD628A"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578 boks      (7.432 lembar arsip tekstual, 16 buah arsip peta, 612 arsip foto, 26 keping arsip video, dan 442 buku)</w:t>
            </w:r>
          </w:p>
        </w:tc>
        <w:tc>
          <w:tcPr>
            <w:tcW w:w="1661" w:type="dxa"/>
            <w:tcBorders>
              <w:top w:val="nil"/>
              <w:left w:val="nil"/>
              <w:bottom w:val="single" w:sz="4" w:space="0" w:color="auto"/>
              <w:right w:val="single" w:sz="4" w:space="0" w:color="auto"/>
            </w:tcBorders>
            <w:shd w:val="clear" w:color="auto" w:fill="auto"/>
            <w:noWrap/>
            <w:vAlign w:val="center"/>
            <w:hideMark/>
          </w:tcPr>
          <w:p w:rsidR="00DD628A" w:rsidRPr="007623D4" w:rsidRDefault="00B746FF" w:rsidP="00DD628A">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548 boks (7.432 lembar arsip tekstual, 16 buah arsip peta, 612 arsip foto, 26 keping arsip video)</w:t>
            </w:r>
          </w:p>
        </w:tc>
        <w:tc>
          <w:tcPr>
            <w:tcW w:w="1548" w:type="dxa"/>
            <w:tcBorders>
              <w:top w:val="nil"/>
              <w:left w:val="nil"/>
              <w:bottom w:val="single" w:sz="4" w:space="0" w:color="auto"/>
              <w:right w:val="single" w:sz="4" w:space="0" w:color="auto"/>
            </w:tcBorders>
            <w:vAlign w:val="center"/>
          </w:tcPr>
          <w:p w:rsidR="00DD628A" w:rsidRPr="007623D4" w:rsidRDefault="00B746FF" w:rsidP="00A16241">
            <w:pPr>
              <w:spacing w:line="240" w:lineRule="auto"/>
              <w:jc w:val="center"/>
              <w:rPr>
                <w:rFonts w:ascii="Segoe UI" w:eastAsia="Times New Roman" w:hAnsi="Segoe UI" w:cs="Segoe UI"/>
                <w:color w:val="000000"/>
                <w:sz w:val="19"/>
                <w:szCs w:val="19"/>
              </w:rPr>
            </w:pPr>
            <w:r w:rsidRPr="007623D4">
              <w:rPr>
                <w:rFonts w:ascii="Segoe UI" w:eastAsia="Times New Roman" w:hAnsi="Segoe UI" w:cs="Segoe UI"/>
                <w:color w:val="000000"/>
                <w:sz w:val="19"/>
                <w:szCs w:val="19"/>
              </w:rPr>
              <w:t>2014 bungkus</w:t>
            </w:r>
          </w:p>
        </w:tc>
      </w:tr>
    </w:tbl>
    <w:p w:rsidR="00D25DE1" w:rsidRPr="007623D4" w:rsidRDefault="00D25DE1" w:rsidP="00D25DE1">
      <w:pPr>
        <w:spacing w:after="120" w:line="240" w:lineRule="auto"/>
        <w:ind w:left="1418" w:hanging="1276"/>
        <w:jc w:val="both"/>
        <w:rPr>
          <w:rFonts w:ascii="Segoe UI" w:hAnsi="Segoe UI" w:cs="Segoe UI"/>
          <w:i/>
          <w:sz w:val="18"/>
          <w:szCs w:val="18"/>
        </w:rPr>
      </w:pPr>
      <w:r w:rsidRPr="007623D4">
        <w:rPr>
          <w:rFonts w:ascii="Segoe UI" w:hAnsi="Segoe UI" w:cs="Segoe UI"/>
          <w:i/>
          <w:sz w:val="18"/>
          <w:szCs w:val="18"/>
          <w:lang w:val="en-GB"/>
        </w:rPr>
        <w:t>Sumber: Kantor Arsip</w:t>
      </w:r>
      <w:r w:rsidR="004C18B5" w:rsidRPr="007623D4">
        <w:rPr>
          <w:rFonts w:ascii="Segoe UI" w:hAnsi="Segoe UI" w:cs="Segoe UI"/>
          <w:i/>
          <w:sz w:val="18"/>
          <w:szCs w:val="18"/>
        </w:rPr>
        <w:t xml:space="preserve"> </w:t>
      </w:r>
      <w:r w:rsidRPr="007623D4">
        <w:rPr>
          <w:rFonts w:ascii="Segoe UI" w:hAnsi="Segoe UI" w:cs="Segoe UI"/>
          <w:i/>
          <w:sz w:val="18"/>
          <w:szCs w:val="18"/>
        </w:rPr>
        <w:t>Kab. Wonosobo, 2014</w:t>
      </w:r>
    </w:p>
    <w:p w:rsidR="00A12D70" w:rsidRPr="007623D4" w:rsidRDefault="00A12D70" w:rsidP="0011468C">
      <w:pPr>
        <w:pStyle w:val="ListParagraph"/>
        <w:widowControl w:val="0"/>
        <w:autoSpaceDE w:val="0"/>
        <w:autoSpaceDN w:val="0"/>
        <w:adjustRightInd w:val="0"/>
        <w:spacing w:line="240" w:lineRule="auto"/>
        <w:ind w:left="1418" w:right="567"/>
        <w:contextualSpacing w:val="0"/>
        <w:jc w:val="center"/>
        <w:outlineLvl w:val="0"/>
        <w:rPr>
          <w:rFonts w:ascii="Segoe UI" w:hAnsi="Segoe UI" w:cs="Segoe UI"/>
          <w:b/>
          <w:sz w:val="19"/>
          <w:szCs w:val="19"/>
          <w:lang w:val="en-US"/>
        </w:rPr>
      </w:pPr>
    </w:p>
    <w:p w:rsidR="00A12D70" w:rsidRPr="007623D4" w:rsidRDefault="00A12D70" w:rsidP="0011468C">
      <w:pPr>
        <w:pStyle w:val="ListParagraph"/>
        <w:widowControl w:val="0"/>
        <w:autoSpaceDE w:val="0"/>
        <w:autoSpaceDN w:val="0"/>
        <w:adjustRightInd w:val="0"/>
        <w:spacing w:line="240" w:lineRule="auto"/>
        <w:ind w:left="1418" w:right="567"/>
        <w:contextualSpacing w:val="0"/>
        <w:jc w:val="center"/>
        <w:outlineLvl w:val="0"/>
        <w:rPr>
          <w:rFonts w:ascii="Segoe UI" w:hAnsi="Segoe UI" w:cs="Segoe UI"/>
          <w:b/>
          <w:sz w:val="19"/>
          <w:szCs w:val="19"/>
          <w:lang w:val="en-US"/>
        </w:rPr>
      </w:pPr>
    </w:p>
    <w:p w:rsidR="0011468C" w:rsidRPr="007623D4" w:rsidRDefault="007623D4" w:rsidP="0011468C">
      <w:pPr>
        <w:pStyle w:val="ListParagraph"/>
        <w:widowControl w:val="0"/>
        <w:autoSpaceDE w:val="0"/>
        <w:autoSpaceDN w:val="0"/>
        <w:adjustRightInd w:val="0"/>
        <w:spacing w:line="240" w:lineRule="auto"/>
        <w:ind w:left="1418" w:right="567"/>
        <w:contextualSpacing w:val="0"/>
        <w:jc w:val="center"/>
        <w:outlineLvl w:val="0"/>
        <w:rPr>
          <w:rFonts w:ascii="Segoe UI" w:hAnsi="Segoe UI" w:cs="Segoe UI"/>
          <w:b/>
          <w:sz w:val="19"/>
          <w:szCs w:val="19"/>
          <w:lang w:val="en-US"/>
        </w:rPr>
      </w:pPr>
      <w:r>
        <w:rPr>
          <w:rFonts w:ascii="Segoe UI" w:hAnsi="Segoe UI" w:cs="Segoe UI"/>
          <w:b/>
          <w:sz w:val="19"/>
          <w:szCs w:val="19"/>
          <w:lang w:val="en-US"/>
        </w:rPr>
        <w:t>Tabel IV</w:t>
      </w:r>
      <w:r w:rsidR="00A12D70" w:rsidRPr="007623D4">
        <w:rPr>
          <w:rFonts w:ascii="Segoe UI" w:hAnsi="Segoe UI" w:cs="Segoe UI"/>
          <w:b/>
          <w:sz w:val="19"/>
          <w:szCs w:val="19"/>
          <w:lang w:val="en-US"/>
        </w:rPr>
        <w:t xml:space="preserve"> B.25.5</w:t>
      </w:r>
    </w:p>
    <w:p w:rsidR="0011468C" w:rsidRDefault="0011468C" w:rsidP="004F0118">
      <w:pPr>
        <w:spacing w:line="240" w:lineRule="auto"/>
        <w:ind w:left="1418" w:right="567"/>
        <w:jc w:val="center"/>
        <w:rPr>
          <w:rFonts w:ascii="Segoe UI" w:hAnsi="Segoe UI" w:cs="Segoe UI"/>
          <w:b/>
          <w:sz w:val="19"/>
          <w:szCs w:val="19"/>
        </w:rPr>
      </w:pPr>
      <w:r w:rsidRPr="007623D4">
        <w:rPr>
          <w:rFonts w:ascii="Segoe UI" w:hAnsi="Segoe UI" w:cs="Segoe UI"/>
          <w:b/>
          <w:sz w:val="19"/>
          <w:szCs w:val="19"/>
        </w:rPr>
        <w:t>Jumlah layanan Peminjaman Arsip</w:t>
      </w:r>
    </w:p>
    <w:p w:rsidR="00E03850" w:rsidRPr="007623D4" w:rsidRDefault="00E03850" w:rsidP="004F0118">
      <w:pPr>
        <w:spacing w:line="240" w:lineRule="auto"/>
        <w:ind w:left="1418" w:right="567"/>
        <w:jc w:val="center"/>
        <w:rPr>
          <w:rFonts w:ascii="Segoe UI" w:hAnsi="Segoe UI" w:cs="Segoe UI"/>
          <w:b/>
          <w:sz w:val="19"/>
          <w:szCs w:val="19"/>
          <w:lang w:val="en-US"/>
        </w:rPr>
      </w:pPr>
    </w:p>
    <w:tbl>
      <w:tblPr>
        <w:tblW w:w="6493" w:type="dxa"/>
        <w:tblInd w:w="1830" w:type="dxa"/>
        <w:tblLook w:val="04A0" w:firstRow="1" w:lastRow="0" w:firstColumn="1" w:lastColumn="0" w:noHBand="0" w:noVBand="1"/>
      </w:tblPr>
      <w:tblGrid>
        <w:gridCol w:w="395"/>
        <w:gridCol w:w="2341"/>
        <w:gridCol w:w="929"/>
        <w:gridCol w:w="985"/>
        <w:gridCol w:w="1049"/>
        <w:gridCol w:w="794"/>
      </w:tblGrid>
      <w:tr w:rsidR="00B746FF" w:rsidRPr="007623D4" w:rsidTr="00B746FF">
        <w:trPr>
          <w:trHeight w:val="300"/>
        </w:trPr>
        <w:tc>
          <w:tcPr>
            <w:tcW w:w="3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6FF" w:rsidRPr="007623D4" w:rsidRDefault="00B746FF" w:rsidP="00A16241">
            <w:pPr>
              <w:spacing w:line="240" w:lineRule="auto"/>
              <w:ind w:left="-108" w:right="-114"/>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val="en-US" w:eastAsia="id-ID"/>
              </w:rPr>
              <w:t>No</w:t>
            </w:r>
            <w:r w:rsidRPr="007623D4">
              <w:rPr>
                <w:rFonts w:ascii="Segoe UI" w:eastAsia="Times New Roman" w:hAnsi="Segoe UI" w:cs="Segoe UI"/>
                <w:b/>
                <w:bCs/>
                <w:color w:val="000000"/>
                <w:sz w:val="19"/>
                <w:szCs w:val="19"/>
                <w:lang w:eastAsia="id-ID"/>
              </w:rPr>
              <w:t>.</w:t>
            </w:r>
          </w:p>
        </w:tc>
        <w:tc>
          <w:tcPr>
            <w:tcW w:w="234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746FF" w:rsidRPr="007623D4" w:rsidRDefault="00B746FF" w:rsidP="00A16241">
            <w:pPr>
              <w:spacing w:line="240" w:lineRule="auto"/>
              <w:jc w:val="center"/>
              <w:rPr>
                <w:rFonts w:ascii="Segoe UI" w:eastAsia="Times New Roman" w:hAnsi="Segoe UI" w:cs="Segoe UI"/>
                <w:b/>
                <w:bCs/>
                <w:color w:val="000000"/>
                <w:sz w:val="19"/>
                <w:szCs w:val="19"/>
                <w:lang w:val="en-US" w:eastAsia="id-ID"/>
              </w:rPr>
            </w:pPr>
            <w:r w:rsidRPr="007623D4">
              <w:rPr>
                <w:rFonts w:ascii="Segoe UI" w:eastAsia="Times New Roman" w:hAnsi="Segoe UI" w:cs="Segoe UI"/>
                <w:b/>
                <w:bCs/>
                <w:color w:val="000000"/>
                <w:sz w:val="19"/>
                <w:szCs w:val="19"/>
                <w:lang w:val="en-US" w:eastAsia="id-ID"/>
              </w:rPr>
              <w:t>Peminjam arsip</w:t>
            </w:r>
          </w:p>
        </w:tc>
        <w:tc>
          <w:tcPr>
            <w:tcW w:w="3757" w:type="dxa"/>
            <w:gridSpan w:val="4"/>
            <w:tcBorders>
              <w:top w:val="single" w:sz="4" w:space="0" w:color="auto"/>
              <w:left w:val="single" w:sz="4" w:space="0" w:color="auto"/>
              <w:bottom w:val="single" w:sz="4" w:space="0" w:color="auto"/>
              <w:right w:val="single" w:sz="8" w:space="0" w:color="auto"/>
            </w:tcBorders>
          </w:tcPr>
          <w:p w:rsidR="00B746FF" w:rsidRPr="007623D4" w:rsidRDefault="00B746FF" w:rsidP="00A16241">
            <w:pPr>
              <w:spacing w:line="240" w:lineRule="auto"/>
              <w:jc w:val="center"/>
              <w:rPr>
                <w:rFonts w:ascii="Segoe UI" w:eastAsia="Times New Roman" w:hAnsi="Segoe UI" w:cs="Segoe UI"/>
                <w:b/>
                <w:bCs/>
                <w:color w:val="000000"/>
                <w:sz w:val="19"/>
                <w:szCs w:val="19"/>
                <w:lang w:val="en-US" w:eastAsia="id-ID"/>
              </w:rPr>
            </w:pPr>
            <w:r w:rsidRPr="007623D4">
              <w:rPr>
                <w:rFonts w:ascii="Segoe UI" w:eastAsia="Times New Roman" w:hAnsi="Segoe UI" w:cs="Segoe UI"/>
                <w:b/>
                <w:bCs/>
                <w:color w:val="000000"/>
                <w:sz w:val="19"/>
                <w:szCs w:val="19"/>
                <w:lang w:val="en-US" w:eastAsia="id-ID"/>
              </w:rPr>
              <w:t>Capaian kinerja/frekuensi</w:t>
            </w:r>
          </w:p>
        </w:tc>
      </w:tr>
      <w:tr w:rsidR="00B746FF" w:rsidRPr="007623D4" w:rsidTr="00B746FF">
        <w:trPr>
          <w:trHeight w:val="315"/>
        </w:trPr>
        <w:tc>
          <w:tcPr>
            <w:tcW w:w="395" w:type="dxa"/>
            <w:vMerge/>
            <w:tcBorders>
              <w:top w:val="single" w:sz="8" w:space="0" w:color="auto"/>
              <w:left w:val="single" w:sz="8" w:space="0" w:color="auto"/>
              <w:bottom w:val="single" w:sz="8" w:space="0" w:color="000000"/>
              <w:right w:val="single" w:sz="8" w:space="0" w:color="auto"/>
            </w:tcBorders>
            <w:vAlign w:val="center"/>
            <w:hideMark/>
          </w:tcPr>
          <w:p w:rsidR="00B746FF" w:rsidRPr="007623D4" w:rsidRDefault="00B746FF" w:rsidP="00A16241">
            <w:pPr>
              <w:spacing w:line="240" w:lineRule="auto"/>
              <w:ind w:left="-108" w:right="-114"/>
              <w:jc w:val="center"/>
              <w:rPr>
                <w:rFonts w:ascii="Segoe UI" w:eastAsia="Times New Roman" w:hAnsi="Segoe UI" w:cs="Segoe UI"/>
                <w:b/>
                <w:bCs/>
                <w:color w:val="000000"/>
                <w:sz w:val="19"/>
                <w:szCs w:val="19"/>
                <w:lang w:eastAsia="id-ID"/>
              </w:rPr>
            </w:pPr>
          </w:p>
        </w:tc>
        <w:tc>
          <w:tcPr>
            <w:tcW w:w="2341" w:type="dxa"/>
            <w:vMerge/>
            <w:tcBorders>
              <w:top w:val="single" w:sz="8" w:space="0" w:color="auto"/>
              <w:left w:val="single" w:sz="8" w:space="0" w:color="auto"/>
              <w:bottom w:val="single" w:sz="8" w:space="0" w:color="000000"/>
              <w:right w:val="single" w:sz="4" w:space="0" w:color="auto"/>
            </w:tcBorders>
            <w:vAlign w:val="center"/>
            <w:hideMark/>
          </w:tcPr>
          <w:p w:rsidR="00B746FF" w:rsidRPr="007623D4" w:rsidRDefault="00B746FF" w:rsidP="00A16241">
            <w:pPr>
              <w:spacing w:line="240" w:lineRule="auto"/>
              <w:jc w:val="center"/>
              <w:rPr>
                <w:rFonts w:ascii="Segoe UI" w:eastAsia="Times New Roman" w:hAnsi="Segoe UI" w:cs="Segoe UI"/>
                <w:b/>
                <w:bCs/>
                <w:color w:val="000000"/>
                <w:sz w:val="19"/>
                <w:szCs w:val="19"/>
                <w:lang w:eastAsia="id-ID"/>
              </w:rPr>
            </w:pPr>
          </w:p>
        </w:tc>
        <w:tc>
          <w:tcPr>
            <w:tcW w:w="929" w:type="dxa"/>
            <w:tcBorders>
              <w:top w:val="single" w:sz="4" w:space="0" w:color="auto"/>
              <w:left w:val="single" w:sz="4" w:space="0" w:color="auto"/>
              <w:bottom w:val="single" w:sz="4" w:space="0" w:color="auto"/>
              <w:right w:val="single" w:sz="4" w:space="0" w:color="auto"/>
            </w:tcBorders>
            <w:vAlign w:val="center"/>
          </w:tcPr>
          <w:p w:rsidR="00B746FF" w:rsidRPr="007623D4" w:rsidRDefault="00B746FF" w:rsidP="00A16241">
            <w:pPr>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2011</w:t>
            </w:r>
          </w:p>
        </w:tc>
        <w:tc>
          <w:tcPr>
            <w:tcW w:w="985" w:type="dxa"/>
            <w:tcBorders>
              <w:top w:val="nil"/>
              <w:left w:val="single" w:sz="4" w:space="0" w:color="auto"/>
              <w:bottom w:val="single" w:sz="8" w:space="0" w:color="auto"/>
              <w:right w:val="single" w:sz="8" w:space="0" w:color="auto"/>
            </w:tcBorders>
            <w:shd w:val="clear" w:color="auto" w:fill="auto"/>
            <w:vAlign w:val="center"/>
            <w:hideMark/>
          </w:tcPr>
          <w:p w:rsidR="00B746FF" w:rsidRPr="007623D4" w:rsidRDefault="00B746FF" w:rsidP="00A16241">
            <w:pPr>
              <w:spacing w:line="240" w:lineRule="auto"/>
              <w:jc w:val="center"/>
              <w:rPr>
                <w:rFonts w:ascii="Segoe UI" w:eastAsia="Times New Roman" w:hAnsi="Segoe UI" w:cs="Segoe UI"/>
                <w:b/>
                <w:bCs/>
                <w:color w:val="000000"/>
                <w:sz w:val="19"/>
                <w:szCs w:val="19"/>
                <w:lang w:val="en-US" w:eastAsia="id-ID"/>
              </w:rPr>
            </w:pPr>
            <w:r w:rsidRPr="007623D4">
              <w:rPr>
                <w:rFonts w:ascii="Segoe UI" w:eastAsia="Times New Roman" w:hAnsi="Segoe UI" w:cs="Segoe UI"/>
                <w:b/>
                <w:bCs/>
                <w:color w:val="000000"/>
                <w:sz w:val="19"/>
                <w:szCs w:val="19"/>
                <w:lang w:eastAsia="id-ID"/>
              </w:rPr>
              <w:t>201</w:t>
            </w:r>
            <w:r w:rsidRPr="007623D4">
              <w:rPr>
                <w:rFonts w:ascii="Segoe UI" w:eastAsia="Times New Roman" w:hAnsi="Segoe UI" w:cs="Segoe UI"/>
                <w:b/>
                <w:bCs/>
                <w:color w:val="000000"/>
                <w:sz w:val="19"/>
                <w:szCs w:val="19"/>
                <w:lang w:val="en-US" w:eastAsia="id-ID"/>
              </w:rPr>
              <w:t>2</w:t>
            </w:r>
          </w:p>
        </w:tc>
        <w:tc>
          <w:tcPr>
            <w:tcW w:w="1049" w:type="dxa"/>
            <w:tcBorders>
              <w:top w:val="nil"/>
              <w:left w:val="nil"/>
              <w:bottom w:val="single" w:sz="8" w:space="0" w:color="auto"/>
              <w:right w:val="single" w:sz="8" w:space="0" w:color="auto"/>
            </w:tcBorders>
            <w:shd w:val="clear" w:color="auto" w:fill="auto"/>
            <w:vAlign w:val="center"/>
            <w:hideMark/>
          </w:tcPr>
          <w:p w:rsidR="00B746FF" w:rsidRPr="007623D4" w:rsidRDefault="00B746FF" w:rsidP="00A16241">
            <w:pPr>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2013</w:t>
            </w:r>
          </w:p>
        </w:tc>
        <w:tc>
          <w:tcPr>
            <w:tcW w:w="794" w:type="dxa"/>
            <w:tcBorders>
              <w:top w:val="nil"/>
              <w:left w:val="nil"/>
              <w:bottom w:val="single" w:sz="8" w:space="0" w:color="auto"/>
              <w:right w:val="single" w:sz="8" w:space="0" w:color="auto"/>
            </w:tcBorders>
            <w:vAlign w:val="center"/>
          </w:tcPr>
          <w:p w:rsidR="00B746FF" w:rsidRPr="007623D4" w:rsidRDefault="00B746FF" w:rsidP="00A16241">
            <w:pPr>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2014</w:t>
            </w:r>
          </w:p>
        </w:tc>
      </w:tr>
      <w:tr w:rsidR="00B746FF" w:rsidRPr="007623D4" w:rsidTr="00B746FF">
        <w:trPr>
          <w:trHeight w:hRule="exact" w:val="397"/>
        </w:trPr>
        <w:tc>
          <w:tcPr>
            <w:tcW w:w="395" w:type="dxa"/>
            <w:tcBorders>
              <w:top w:val="nil"/>
              <w:left w:val="single" w:sz="8" w:space="0" w:color="auto"/>
              <w:bottom w:val="single" w:sz="4" w:space="0" w:color="auto"/>
              <w:right w:val="single" w:sz="8" w:space="0" w:color="auto"/>
            </w:tcBorders>
            <w:shd w:val="clear" w:color="auto" w:fill="auto"/>
            <w:vAlign w:val="center"/>
            <w:hideMark/>
          </w:tcPr>
          <w:p w:rsidR="00B746FF" w:rsidRPr="007623D4" w:rsidRDefault="00B746FF" w:rsidP="00A16241">
            <w:pPr>
              <w:spacing w:line="240" w:lineRule="auto"/>
              <w:ind w:left="-108" w:right="-114"/>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w:t>
            </w:r>
          </w:p>
        </w:tc>
        <w:tc>
          <w:tcPr>
            <w:tcW w:w="2341" w:type="dxa"/>
            <w:tcBorders>
              <w:top w:val="nil"/>
              <w:left w:val="nil"/>
              <w:bottom w:val="single" w:sz="4" w:space="0" w:color="auto"/>
              <w:right w:val="single" w:sz="4" w:space="0" w:color="auto"/>
            </w:tcBorders>
            <w:shd w:val="clear" w:color="auto" w:fill="auto"/>
            <w:vAlign w:val="center"/>
            <w:hideMark/>
          </w:tcPr>
          <w:p w:rsidR="00B746FF" w:rsidRPr="007623D4" w:rsidRDefault="00B746FF" w:rsidP="00A16241">
            <w:pPr>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 xml:space="preserve">Instansi Pemerintah </w:t>
            </w:r>
          </w:p>
        </w:tc>
        <w:tc>
          <w:tcPr>
            <w:tcW w:w="929" w:type="dxa"/>
            <w:tcBorders>
              <w:top w:val="single" w:sz="4" w:space="0" w:color="auto"/>
              <w:left w:val="single" w:sz="4" w:space="0" w:color="auto"/>
              <w:bottom w:val="single" w:sz="4" w:space="0" w:color="auto"/>
              <w:right w:val="single" w:sz="4"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2</w:t>
            </w:r>
          </w:p>
        </w:tc>
        <w:tc>
          <w:tcPr>
            <w:tcW w:w="985" w:type="dxa"/>
            <w:tcBorders>
              <w:top w:val="nil"/>
              <w:left w:val="single" w:sz="4" w:space="0" w:color="auto"/>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10</w:t>
            </w:r>
          </w:p>
        </w:tc>
        <w:tc>
          <w:tcPr>
            <w:tcW w:w="1049" w:type="dxa"/>
            <w:tcBorders>
              <w:top w:val="nil"/>
              <w:left w:val="nil"/>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33</w:t>
            </w:r>
          </w:p>
        </w:tc>
        <w:tc>
          <w:tcPr>
            <w:tcW w:w="794" w:type="dxa"/>
            <w:tcBorders>
              <w:top w:val="nil"/>
              <w:left w:val="nil"/>
              <w:bottom w:val="single" w:sz="4" w:space="0" w:color="auto"/>
              <w:right w:val="single" w:sz="8"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39</w:t>
            </w:r>
          </w:p>
        </w:tc>
      </w:tr>
      <w:tr w:rsidR="00B746FF" w:rsidRPr="007623D4" w:rsidTr="00B746FF">
        <w:trPr>
          <w:trHeight w:hRule="exact" w:val="397"/>
        </w:trPr>
        <w:tc>
          <w:tcPr>
            <w:tcW w:w="395" w:type="dxa"/>
            <w:tcBorders>
              <w:top w:val="nil"/>
              <w:left w:val="single" w:sz="8" w:space="0" w:color="auto"/>
              <w:bottom w:val="single" w:sz="4" w:space="0" w:color="auto"/>
              <w:right w:val="single" w:sz="8" w:space="0" w:color="auto"/>
            </w:tcBorders>
            <w:shd w:val="clear" w:color="auto" w:fill="auto"/>
            <w:vAlign w:val="center"/>
            <w:hideMark/>
          </w:tcPr>
          <w:p w:rsidR="00B746FF" w:rsidRPr="007623D4" w:rsidRDefault="00B746FF" w:rsidP="00A16241">
            <w:pPr>
              <w:spacing w:line="240" w:lineRule="auto"/>
              <w:ind w:left="-108" w:right="-114"/>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2</w:t>
            </w:r>
          </w:p>
        </w:tc>
        <w:tc>
          <w:tcPr>
            <w:tcW w:w="2341" w:type="dxa"/>
            <w:tcBorders>
              <w:top w:val="nil"/>
              <w:left w:val="nil"/>
              <w:bottom w:val="single" w:sz="4" w:space="0" w:color="auto"/>
              <w:right w:val="single" w:sz="4" w:space="0" w:color="auto"/>
            </w:tcBorders>
            <w:shd w:val="clear" w:color="auto" w:fill="auto"/>
            <w:vAlign w:val="center"/>
            <w:hideMark/>
          </w:tcPr>
          <w:p w:rsidR="00B746FF" w:rsidRPr="007623D4" w:rsidRDefault="00B746FF" w:rsidP="00A16241">
            <w:pPr>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Masyarakat Umum</w:t>
            </w:r>
          </w:p>
        </w:tc>
        <w:tc>
          <w:tcPr>
            <w:tcW w:w="929" w:type="dxa"/>
            <w:tcBorders>
              <w:top w:val="single" w:sz="4" w:space="0" w:color="auto"/>
              <w:left w:val="single" w:sz="4" w:space="0" w:color="auto"/>
              <w:bottom w:val="single" w:sz="4" w:space="0" w:color="auto"/>
              <w:right w:val="single" w:sz="4"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85" w:type="dxa"/>
            <w:tcBorders>
              <w:top w:val="nil"/>
              <w:left w:val="single" w:sz="4" w:space="0" w:color="auto"/>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4</w:t>
            </w:r>
          </w:p>
        </w:tc>
        <w:tc>
          <w:tcPr>
            <w:tcW w:w="1049" w:type="dxa"/>
            <w:tcBorders>
              <w:top w:val="nil"/>
              <w:left w:val="nil"/>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5</w:t>
            </w:r>
          </w:p>
        </w:tc>
        <w:tc>
          <w:tcPr>
            <w:tcW w:w="794" w:type="dxa"/>
            <w:tcBorders>
              <w:top w:val="nil"/>
              <w:left w:val="nil"/>
              <w:bottom w:val="single" w:sz="4" w:space="0" w:color="auto"/>
              <w:right w:val="single" w:sz="8"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r>
      <w:tr w:rsidR="00B746FF" w:rsidRPr="007623D4" w:rsidTr="00B746FF">
        <w:trPr>
          <w:trHeight w:hRule="exact" w:val="397"/>
        </w:trPr>
        <w:tc>
          <w:tcPr>
            <w:tcW w:w="395" w:type="dxa"/>
            <w:tcBorders>
              <w:top w:val="nil"/>
              <w:left w:val="single" w:sz="8" w:space="0" w:color="auto"/>
              <w:bottom w:val="single" w:sz="4" w:space="0" w:color="auto"/>
              <w:right w:val="single" w:sz="8" w:space="0" w:color="auto"/>
            </w:tcBorders>
            <w:shd w:val="clear" w:color="auto" w:fill="auto"/>
            <w:vAlign w:val="center"/>
            <w:hideMark/>
          </w:tcPr>
          <w:p w:rsidR="00B746FF" w:rsidRPr="007623D4" w:rsidRDefault="00B746FF" w:rsidP="00A16241">
            <w:pPr>
              <w:spacing w:line="240" w:lineRule="auto"/>
              <w:ind w:left="-108" w:right="-114"/>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3</w:t>
            </w:r>
          </w:p>
        </w:tc>
        <w:tc>
          <w:tcPr>
            <w:tcW w:w="2341" w:type="dxa"/>
            <w:tcBorders>
              <w:top w:val="nil"/>
              <w:left w:val="nil"/>
              <w:bottom w:val="single" w:sz="4" w:space="0" w:color="auto"/>
              <w:right w:val="single" w:sz="4" w:space="0" w:color="auto"/>
            </w:tcBorders>
            <w:shd w:val="clear" w:color="auto" w:fill="auto"/>
            <w:vAlign w:val="center"/>
            <w:hideMark/>
          </w:tcPr>
          <w:p w:rsidR="00B746FF" w:rsidRPr="007623D4" w:rsidRDefault="00B746FF" w:rsidP="00A16241">
            <w:pPr>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Akademisi</w:t>
            </w:r>
          </w:p>
        </w:tc>
        <w:tc>
          <w:tcPr>
            <w:tcW w:w="929" w:type="dxa"/>
            <w:tcBorders>
              <w:top w:val="single" w:sz="4" w:space="0" w:color="auto"/>
              <w:left w:val="single" w:sz="4" w:space="0" w:color="auto"/>
              <w:bottom w:val="single" w:sz="4" w:space="0" w:color="auto"/>
              <w:right w:val="single" w:sz="4"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5</w:t>
            </w:r>
          </w:p>
        </w:tc>
        <w:tc>
          <w:tcPr>
            <w:tcW w:w="985" w:type="dxa"/>
            <w:tcBorders>
              <w:top w:val="nil"/>
              <w:left w:val="single" w:sz="4" w:space="0" w:color="auto"/>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5</w:t>
            </w:r>
          </w:p>
        </w:tc>
        <w:tc>
          <w:tcPr>
            <w:tcW w:w="1049" w:type="dxa"/>
            <w:tcBorders>
              <w:top w:val="nil"/>
              <w:left w:val="nil"/>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14</w:t>
            </w:r>
          </w:p>
        </w:tc>
        <w:tc>
          <w:tcPr>
            <w:tcW w:w="794" w:type="dxa"/>
            <w:tcBorders>
              <w:top w:val="nil"/>
              <w:left w:val="nil"/>
              <w:bottom w:val="single" w:sz="4" w:space="0" w:color="auto"/>
              <w:right w:val="single" w:sz="8"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4</w:t>
            </w:r>
          </w:p>
        </w:tc>
      </w:tr>
      <w:tr w:rsidR="00B746FF" w:rsidRPr="007623D4" w:rsidTr="00B746FF">
        <w:trPr>
          <w:trHeight w:hRule="exact" w:val="397"/>
        </w:trPr>
        <w:tc>
          <w:tcPr>
            <w:tcW w:w="395" w:type="dxa"/>
            <w:tcBorders>
              <w:top w:val="nil"/>
              <w:left w:val="single" w:sz="8" w:space="0" w:color="auto"/>
              <w:bottom w:val="single" w:sz="4" w:space="0" w:color="auto"/>
              <w:right w:val="single" w:sz="8" w:space="0" w:color="auto"/>
            </w:tcBorders>
            <w:shd w:val="clear" w:color="auto" w:fill="auto"/>
            <w:vAlign w:val="center"/>
            <w:hideMark/>
          </w:tcPr>
          <w:p w:rsidR="00B746FF" w:rsidRPr="007623D4" w:rsidRDefault="00B746FF" w:rsidP="00A16241">
            <w:pPr>
              <w:spacing w:line="240" w:lineRule="auto"/>
              <w:ind w:left="-108" w:right="-114"/>
              <w:jc w:val="center"/>
              <w:rPr>
                <w:rFonts w:ascii="Segoe UI" w:eastAsia="Times New Roman" w:hAnsi="Segoe UI" w:cs="Segoe UI"/>
                <w:color w:val="000000"/>
                <w:sz w:val="19"/>
                <w:szCs w:val="19"/>
                <w:lang w:eastAsia="id-ID"/>
              </w:rPr>
            </w:pPr>
          </w:p>
        </w:tc>
        <w:tc>
          <w:tcPr>
            <w:tcW w:w="2341" w:type="dxa"/>
            <w:tcBorders>
              <w:top w:val="nil"/>
              <w:left w:val="nil"/>
              <w:bottom w:val="single" w:sz="4" w:space="0" w:color="auto"/>
              <w:right w:val="single" w:sz="4" w:space="0" w:color="auto"/>
            </w:tcBorders>
            <w:shd w:val="clear" w:color="auto" w:fill="auto"/>
            <w:vAlign w:val="center"/>
            <w:hideMark/>
          </w:tcPr>
          <w:p w:rsidR="00B746FF" w:rsidRPr="007623D4" w:rsidRDefault="00B746FF" w:rsidP="00A16241">
            <w:pPr>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Jumlah</w:t>
            </w:r>
          </w:p>
        </w:tc>
        <w:tc>
          <w:tcPr>
            <w:tcW w:w="929" w:type="dxa"/>
            <w:tcBorders>
              <w:top w:val="single" w:sz="4" w:space="0" w:color="auto"/>
              <w:left w:val="single" w:sz="4" w:space="0" w:color="auto"/>
              <w:bottom w:val="single" w:sz="4" w:space="0" w:color="auto"/>
              <w:right w:val="single" w:sz="4"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7</w:t>
            </w:r>
          </w:p>
        </w:tc>
        <w:tc>
          <w:tcPr>
            <w:tcW w:w="985" w:type="dxa"/>
            <w:tcBorders>
              <w:top w:val="nil"/>
              <w:left w:val="single" w:sz="4" w:space="0" w:color="auto"/>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19</w:t>
            </w:r>
          </w:p>
        </w:tc>
        <w:tc>
          <w:tcPr>
            <w:tcW w:w="1049" w:type="dxa"/>
            <w:tcBorders>
              <w:top w:val="nil"/>
              <w:left w:val="nil"/>
              <w:bottom w:val="single" w:sz="4" w:space="0" w:color="auto"/>
              <w:right w:val="single" w:sz="8" w:space="0" w:color="auto"/>
            </w:tcBorders>
            <w:shd w:val="clear" w:color="auto" w:fill="auto"/>
            <w:vAlign w:val="center"/>
            <w:hideMark/>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52</w:t>
            </w:r>
          </w:p>
        </w:tc>
        <w:tc>
          <w:tcPr>
            <w:tcW w:w="794" w:type="dxa"/>
            <w:tcBorders>
              <w:top w:val="nil"/>
              <w:left w:val="nil"/>
              <w:bottom w:val="single" w:sz="4" w:space="0" w:color="auto"/>
              <w:right w:val="single" w:sz="8" w:space="0" w:color="auto"/>
            </w:tcBorders>
            <w:vAlign w:val="center"/>
          </w:tcPr>
          <w:p w:rsidR="00B746FF" w:rsidRPr="007623D4" w:rsidRDefault="00B746FF" w:rsidP="00B746FF">
            <w:pPr>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42</w:t>
            </w:r>
          </w:p>
        </w:tc>
      </w:tr>
    </w:tbl>
    <w:p w:rsidR="0011468C" w:rsidRPr="007623D4" w:rsidRDefault="00D25DE1" w:rsidP="00D25DE1">
      <w:pPr>
        <w:spacing w:after="120" w:line="240" w:lineRule="auto"/>
        <w:ind w:left="1418" w:firstLine="283"/>
        <w:jc w:val="both"/>
        <w:rPr>
          <w:rFonts w:ascii="Segoe UI" w:hAnsi="Segoe UI" w:cs="Segoe UI"/>
          <w:i/>
          <w:sz w:val="18"/>
          <w:szCs w:val="18"/>
          <w:lang w:val="en-US"/>
        </w:rPr>
      </w:pPr>
      <w:r w:rsidRPr="007623D4">
        <w:rPr>
          <w:rFonts w:ascii="Segoe UI" w:hAnsi="Segoe UI" w:cs="Segoe UI"/>
          <w:i/>
          <w:sz w:val="18"/>
          <w:szCs w:val="18"/>
          <w:lang w:val="en-GB"/>
        </w:rPr>
        <w:t>Sumber: Kantor Arsip</w:t>
      </w:r>
      <w:r w:rsidR="004C18B5" w:rsidRPr="007623D4">
        <w:rPr>
          <w:rFonts w:ascii="Segoe UI" w:hAnsi="Segoe UI" w:cs="Segoe UI"/>
          <w:i/>
          <w:sz w:val="18"/>
          <w:szCs w:val="18"/>
        </w:rPr>
        <w:t xml:space="preserve"> </w:t>
      </w:r>
      <w:r w:rsidRPr="007623D4">
        <w:rPr>
          <w:rFonts w:ascii="Segoe UI" w:hAnsi="Segoe UI" w:cs="Segoe UI"/>
          <w:i/>
          <w:sz w:val="18"/>
          <w:szCs w:val="18"/>
        </w:rPr>
        <w:t>Kab. Wonosobo, 2014</w:t>
      </w:r>
    </w:p>
    <w:p w:rsidR="0094705E" w:rsidRDefault="0094705E" w:rsidP="00D25DE1">
      <w:pPr>
        <w:spacing w:after="120" w:line="240" w:lineRule="auto"/>
        <w:ind w:left="1418" w:firstLine="283"/>
        <w:jc w:val="both"/>
        <w:rPr>
          <w:rFonts w:ascii="Segoe UI" w:hAnsi="Segoe UI" w:cs="Segoe UI"/>
          <w:i/>
          <w:sz w:val="18"/>
          <w:szCs w:val="18"/>
        </w:rPr>
      </w:pPr>
    </w:p>
    <w:p w:rsidR="007623D4" w:rsidRDefault="007623D4" w:rsidP="00D25DE1">
      <w:pPr>
        <w:spacing w:after="120" w:line="240" w:lineRule="auto"/>
        <w:ind w:left="1418" w:firstLine="283"/>
        <w:jc w:val="both"/>
        <w:rPr>
          <w:rFonts w:ascii="Segoe UI" w:hAnsi="Segoe UI" w:cs="Segoe UI"/>
          <w:i/>
          <w:sz w:val="18"/>
          <w:szCs w:val="18"/>
        </w:rPr>
      </w:pPr>
    </w:p>
    <w:p w:rsidR="007623D4" w:rsidRDefault="007623D4" w:rsidP="00D25DE1">
      <w:pPr>
        <w:spacing w:after="120" w:line="240" w:lineRule="auto"/>
        <w:ind w:left="1418" w:firstLine="283"/>
        <w:jc w:val="both"/>
        <w:rPr>
          <w:rFonts w:ascii="Segoe UI" w:hAnsi="Segoe UI" w:cs="Segoe UI"/>
          <w:i/>
          <w:sz w:val="18"/>
          <w:szCs w:val="18"/>
        </w:rPr>
      </w:pPr>
    </w:p>
    <w:p w:rsidR="0011468C" w:rsidRPr="007623D4" w:rsidRDefault="007623D4" w:rsidP="0011468C">
      <w:pPr>
        <w:spacing w:line="240" w:lineRule="auto"/>
        <w:ind w:left="1418" w:right="709"/>
        <w:jc w:val="center"/>
        <w:outlineLvl w:val="0"/>
        <w:rPr>
          <w:rFonts w:ascii="Segoe UI" w:hAnsi="Segoe UI" w:cs="Segoe UI"/>
          <w:b/>
          <w:sz w:val="19"/>
          <w:szCs w:val="19"/>
          <w:lang w:val="en-US"/>
        </w:rPr>
      </w:pPr>
      <w:r>
        <w:rPr>
          <w:rFonts w:ascii="Segoe UI" w:hAnsi="Segoe UI" w:cs="Segoe UI"/>
          <w:b/>
          <w:sz w:val="19"/>
          <w:szCs w:val="19"/>
          <w:lang w:val="en-US"/>
        </w:rPr>
        <w:lastRenderedPageBreak/>
        <w:t>Tabel IV</w:t>
      </w:r>
      <w:r w:rsidR="00A12D70" w:rsidRPr="007623D4">
        <w:rPr>
          <w:rFonts w:ascii="Segoe UI" w:hAnsi="Segoe UI" w:cs="Segoe UI"/>
          <w:b/>
          <w:sz w:val="19"/>
          <w:szCs w:val="19"/>
          <w:lang w:val="en-US"/>
        </w:rPr>
        <w:t>.B.25.6</w:t>
      </w:r>
    </w:p>
    <w:p w:rsidR="0011468C" w:rsidRPr="007623D4" w:rsidRDefault="0011468C" w:rsidP="0011468C">
      <w:pPr>
        <w:spacing w:line="240" w:lineRule="auto"/>
        <w:ind w:left="1418" w:right="709"/>
        <w:jc w:val="center"/>
        <w:rPr>
          <w:rFonts w:ascii="Segoe UI" w:hAnsi="Segoe UI" w:cs="Segoe UI"/>
          <w:b/>
          <w:sz w:val="19"/>
          <w:szCs w:val="19"/>
        </w:rPr>
      </w:pPr>
      <w:r w:rsidRPr="007623D4">
        <w:rPr>
          <w:rFonts w:ascii="Segoe UI" w:hAnsi="Segoe UI" w:cs="Segoe UI"/>
          <w:b/>
          <w:sz w:val="19"/>
          <w:szCs w:val="19"/>
        </w:rPr>
        <w:t>Jumlah Data Akuisisi Arsip</w:t>
      </w:r>
    </w:p>
    <w:p w:rsidR="0011468C" w:rsidRPr="007623D4" w:rsidRDefault="0011468C" w:rsidP="0011468C">
      <w:pPr>
        <w:spacing w:line="240" w:lineRule="auto"/>
        <w:ind w:left="993" w:right="283"/>
        <w:jc w:val="center"/>
        <w:rPr>
          <w:rFonts w:ascii="Segoe UI" w:hAnsi="Segoe UI" w:cs="Segoe UI"/>
          <w:sz w:val="19"/>
          <w:szCs w:val="19"/>
        </w:rPr>
      </w:pPr>
    </w:p>
    <w:tbl>
      <w:tblPr>
        <w:tblW w:w="7922" w:type="dxa"/>
        <w:tblInd w:w="675" w:type="dxa"/>
        <w:tblLook w:val="04A0" w:firstRow="1" w:lastRow="0" w:firstColumn="1" w:lastColumn="0" w:noHBand="0" w:noVBand="1"/>
      </w:tblPr>
      <w:tblGrid>
        <w:gridCol w:w="384"/>
        <w:gridCol w:w="1839"/>
        <w:gridCol w:w="1037"/>
        <w:gridCol w:w="992"/>
        <w:gridCol w:w="1134"/>
        <w:gridCol w:w="1134"/>
        <w:gridCol w:w="1402"/>
      </w:tblGrid>
      <w:tr w:rsidR="00C01F64" w:rsidRPr="007623D4" w:rsidTr="00827A03">
        <w:trPr>
          <w:trHeight w:val="300"/>
          <w:tblHeader/>
        </w:trPr>
        <w:tc>
          <w:tcPr>
            <w:tcW w:w="3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01F64" w:rsidRPr="007623D4" w:rsidRDefault="00C01F64" w:rsidP="00A16241">
            <w:pPr>
              <w:widowControl w:val="0"/>
              <w:spacing w:line="240" w:lineRule="auto"/>
              <w:ind w:left="-108" w:right="-95"/>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N</w:t>
            </w:r>
            <w:r w:rsidRPr="007623D4">
              <w:rPr>
                <w:rFonts w:ascii="Segoe UI" w:eastAsia="Times New Roman" w:hAnsi="Segoe UI" w:cs="Segoe UI"/>
                <w:b/>
                <w:bCs/>
                <w:color w:val="000000"/>
                <w:sz w:val="19"/>
                <w:szCs w:val="19"/>
                <w:lang w:val="en-US" w:eastAsia="id-ID"/>
              </w:rPr>
              <w:t>o</w:t>
            </w:r>
            <w:r w:rsidRPr="007623D4">
              <w:rPr>
                <w:rFonts w:ascii="Segoe UI" w:eastAsia="Times New Roman" w:hAnsi="Segoe UI" w:cs="Segoe UI"/>
                <w:b/>
                <w:bCs/>
                <w:color w:val="000000"/>
                <w:sz w:val="19"/>
                <w:szCs w:val="19"/>
                <w:lang w:eastAsia="id-ID"/>
              </w:rPr>
              <w:t>.</w:t>
            </w:r>
          </w:p>
        </w:tc>
        <w:tc>
          <w:tcPr>
            <w:tcW w:w="183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01F64" w:rsidRPr="007623D4" w:rsidRDefault="00C01F64" w:rsidP="00A16241">
            <w:pPr>
              <w:widowControl w:val="0"/>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Instansi</w:t>
            </w:r>
          </w:p>
        </w:tc>
        <w:tc>
          <w:tcPr>
            <w:tcW w:w="4297" w:type="dxa"/>
            <w:gridSpan w:val="4"/>
            <w:tcBorders>
              <w:top w:val="single" w:sz="4" w:space="0" w:color="auto"/>
              <w:left w:val="single" w:sz="4" w:space="0" w:color="auto"/>
              <w:bottom w:val="single" w:sz="4" w:space="0" w:color="auto"/>
              <w:right w:val="single" w:sz="8" w:space="0" w:color="auto"/>
            </w:tcBorders>
            <w:vAlign w:val="center"/>
          </w:tcPr>
          <w:p w:rsidR="00C01F64" w:rsidRPr="007623D4" w:rsidRDefault="00C01F64" w:rsidP="00C01F64">
            <w:pPr>
              <w:widowControl w:val="0"/>
              <w:spacing w:line="240" w:lineRule="auto"/>
              <w:jc w:val="center"/>
              <w:rPr>
                <w:rFonts w:ascii="Segoe UI" w:eastAsia="Times New Roman" w:hAnsi="Segoe UI" w:cs="Segoe UI"/>
                <w:b/>
                <w:bCs/>
                <w:color w:val="000000"/>
                <w:sz w:val="19"/>
                <w:szCs w:val="19"/>
                <w:lang w:val="en-US" w:eastAsia="id-ID"/>
              </w:rPr>
            </w:pPr>
            <w:r w:rsidRPr="007623D4">
              <w:rPr>
                <w:rFonts w:ascii="Segoe UI" w:eastAsia="Times New Roman" w:hAnsi="Segoe UI" w:cs="Segoe UI"/>
                <w:b/>
                <w:bCs/>
                <w:color w:val="000000"/>
                <w:sz w:val="19"/>
                <w:szCs w:val="19"/>
                <w:lang w:val="en-US" w:eastAsia="id-ID"/>
              </w:rPr>
              <w:t>Capaian Kinerja</w:t>
            </w:r>
          </w:p>
        </w:tc>
        <w:tc>
          <w:tcPr>
            <w:tcW w:w="1402" w:type="dxa"/>
            <w:vMerge w:val="restart"/>
            <w:tcBorders>
              <w:top w:val="single" w:sz="8" w:space="0" w:color="auto"/>
              <w:left w:val="single" w:sz="8"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Satuan</w:t>
            </w:r>
          </w:p>
        </w:tc>
      </w:tr>
      <w:tr w:rsidR="00C01F64" w:rsidRPr="007623D4" w:rsidTr="00827A03">
        <w:trPr>
          <w:trHeight w:val="315"/>
          <w:tblHeader/>
        </w:trPr>
        <w:tc>
          <w:tcPr>
            <w:tcW w:w="384" w:type="dxa"/>
            <w:vMerge/>
            <w:tcBorders>
              <w:top w:val="single" w:sz="8" w:space="0" w:color="auto"/>
              <w:left w:val="single" w:sz="8" w:space="0" w:color="auto"/>
              <w:bottom w:val="single" w:sz="8" w:space="0" w:color="000000"/>
              <w:right w:val="single" w:sz="8" w:space="0" w:color="auto"/>
            </w:tcBorders>
            <w:vAlign w:val="center"/>
            <w:hideMark/>
          </w:tcPr>
          <w:p w:rsidR="00C01F64" w:rsidRPr="007623D4" w:rsidRDefault="00C01F64" w:rsidP="00A16241">
            <w:pPr>
              <w:widowControl w:val="0"/>
              <w:spacing w:line="240" w:lineRule="auto"/>
              <w:ind w:left="-108" w:right="-95"/>
              <w:jc w:val="center"/>
              <w:rPr>
                <w:rFonts w:ascii="Segoe UI" w:eastAsia="Times New Roman" w:hAnsi="Segoe UI" w:cs="Segoe UI"/>
                <w:b/>
                <w:bCs/>
                <w:color w:val="000000"/>
                <w:sz w:val="19"/>
                <w:szCs w:val="19"/>
                <w:lang w:eastAsia="id-ID"/>
              </w:rPr>
            </w:pPr>
          </w:p>
        </w:tc>
        <w:tc>
          <w:tcPr>
            <w:tcW w:w="1839" w:type="dxa"/>
            <w:vMerge/>
            <w:tcBorders>
              <w:top w:val="single" w:sz="8" w:space="0" w:color="auto"/>
              <w:left w:val="single" w:sz="8" w:space="0" w:color="auto"/>
              <w:bottom w:val="single" w:sz="8" w:space="0" w:color="000000"/>
              <w:right w:val="single" w:sz="4" w:space="0" w:color="auto"/>
            </w:tcBorders>
            <w:vAlign w:val="center"/>
            <w:hideMark/>
          </w:tcPr>
          <w:p w:rsidR="00C01F64" w:rsidRPr="007623D4" w:rsidRDefault="00C01F64" w:rsidP="00A16241">
            <w:pPr>
              <w:widowControl w:val="0"/>
              <w:spacing w:line="240" w:lineRule="auto"/>
              <w:jc w:val="center"/>
              <w:rPr>
                <w:rFonts w:ascii="Segoe UI" w:eastAsia="Times New Roman" w:hAnsi="Segoe UI" w:cs="Segoe UI"/>
                <w:b/>
                <w:bCs/>
                <w:color w:val="000000"/>
                <w:sz w:val="19"/>
                <w:szCs w:val="19"/>
                <w:lang w:eastAsia="id-ID"/>
              </w:rPr>
            </w:pP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2011</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center"/>
              <w:rPr>
                <w:rFonts w:ascii="Segoe UI" w:eastAsia="Times New Roman" w:hAnsi="Segoe UI" w:cs="Segoe UI"/>
                <w:b/>
                <w:bCs/>
                <w:color w:val="000000"/>
                <w:sz w:val="19"/>
                <w:szCs w:val="19"/>
                <w:lang w:val="en-US" w:eastAsia="id-ID"/>
              </w:rPr>
            </w:pPr>
            <w:r w:rsidRPr="007623D4">
              <w:rPr>
                <w:rFonts w:ascii="Segoe UI" w:eastAsia="Times New Roman" w:hAnsi="Segoe UI" w:cs="Segoe UI"/>
                <w:b/>
                <w:bCs/>
                <w:color w:val="000000"/>
                <w:sz w:val="19"/>
                <w:szCs w:val="19"/>
                <w:lang w:eastAsia="id-ID"/>
              </w:rPr>
              <w:t>201</w:t>
            </w:r>
            <w:r w:rsidRPr="007623D4">
              <w:rPr>
                <w:rFonts w:ascii="Segoe UI" w:eastAsia="Times New Roman" w:hAnsi="Segoe UI" w:cs="Segoe UI"/>
                <w:b/>
                <w:bCs/>
                <w:color w:val="000000"/>
                <w:sz w:val="19"/>
                <w:szCs w:val="19"/>
                <w:lang w:val="en-US" w:eastAsia="id-ID"/>
              </w:rPr>
              <w:t>2</w:t>
            </w:r>
          </w:p>
        </w:tc>
        <w:tc>
          <w:tcPr>
            <w:tcW w:w="1134" w:type="dxa"/>
            <w:tcBorders>
              <w:top w:val="nil"/>
              <w:left w:val="nil"/>
              <w:bottom w:val="single" w:sz="8"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2013</w:t>
            </w:r>
          </w:p>
        </w:tc>
        <w:tc>
          <w:tcPr>
            <w:tcW w:w="1134" w:type="dxa"/>
            <w:tcBorders>
              <w:top w:val="nil"/>
              <w:left w:val="nil"/>
              <w:bottom w:val="single" w:sz="8" w:space="0" w:color="auto"/>
              <w:right w:val="single" w:sz="8" w:space="0" w:color="auto"/>
            </w:tcBorders>
            <w:vAlign w:val="center"/>
          </w:tcPr>
          <w:p w:rsidR="00C01F64" w:rsidRPr="007623D4" w:rsidRDefault="00C01F64" w:rsidP="00C01F64">
            <w:pPr>
              <w:widowControl w:val="0"/>
              <w:spacing w:line="240" w:lineRule="auto"/>
              <w:jc w:val="center"/>
              <w:rPr>
                <w:rFonts w:ascii="Segoe UI" w:eastAsia="Times New Roman" w:hAnsi="Segoe UI" w:cs="Segoe UI"/>
                <w:b/>
                <w:bCs/>
                <w:color w:val="000000"/>
                <w:sz w:val="19"/>
                <w:szCs w:val="19"/>
                <w:lang w:eastAsia="id-ID"/>
              </w:rPr>
            </w:pPr>
            <w:r w:rsidRPr="007623D4">
              <w:rPr>
                <w:rFonts w:ascii="Segoe UI" w:eastAsia="Times New Roman" w:hAnsi="Segoe UI" w:cs="Segoe UI"/>
                <w:b/>
                <w:bCs/>
                <w:color w:val="000000"/>
                <w:sz w:val="19"/>
                <w:szCs w:val="19"/>
                <w:lang w:eastAsia="id-ID"/>
              </w:rPr>
              <w:t>2014</w:t>
            </w:r>
          </w:p>
        </w:tc>
        <w:tc>
          <w:tcPr>
            <w:tcW w:w="1402" w:type="dxa"/>
            <w:vMerge/>
            <w:tcBorders>
              <w:left w:val="single" w:sz="8" w:space="0" w:color="auto"/>
              <w:bottom w:val="single" w:sz="8" w:space="0" w:color="auto"/>
              <w:right w:val="single" w:sz="8" w:space="0" w:color="auto"/>
            </w:tcBorders>
          </w:tcPr>
          <w:p w:rsidR="00C01F64" w:rsidRPr="007623D4" w:rsidRDefault="00C01F64" w:rsidP="00A16241">
            <w:pPr>
              <w:widowControl w:val="0"/>
              <w:spacing w:line="240" w:lineRule="auto"/>
              <w:jc w:val="center"/>
              <w:rPr>
                <w:rFonts w:ascii="Segoe UI" w:eastAsia="Times New Roman" w:hAnsi="Segoe UI" w:cs="Segoe UI"/>
                <w:b/>
                <w:bCs/>
                <w:color w:val="000000"/>
                <w:sz w:val="19"/>
                <w:szCs w:val="19"/>
                <w:lang w:eastAsia="id-ID"/>
              </w:rPr>
            </w:pPr>
          </w:p>
        </w:tc>
      </w:tr>
      <w:tr w:rsidR="00C01F64" w:rsidRPr="007623D4" w:rsidTr="00827A03">
        <w:trPr>
          <w:trHeight w:val="20"/>
        </w:trPr>
        <w:tc>
          <w:tcPr>
            <w:tcW w:w="384" w:type="dxa"/>
            <w:tcBorders>
              <w:top w:val="nil"/>
              <w:left w:val="single" w:sz="8" w:space="0" w:color="auto"/>
              <w:bottom w:val="single" w:sz="4" w:space="0" w:color="auto"/>
              <w:right w:val="single" w:sz="8" w:space="0" w:color="auto"/>
            </w:tcBorders>
            <w:shd w:val="clear" w:color="auto" w:fill="auto"/>
            <w:vAlign w:val="center"/>
            <w:hideMark/>
          </w:tcPr>
          <w:p w:rsidR="00C01F64" w:rsidRPr="007623D4" w:rsidRDefault="00C01F64" w:rsidP="00A16241">
            <w:pPr>
              <w:widowControl w:val="0"/>
              <w:spacing w:line="240" w:lineRule="auto"/>
              <w:ind w:left="-108" w:right="-95"/>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w:t>
            </w:r>
          </w:p>
        </w:tc>
        <w:tc>
          <w:tcPr>
            <w:tcW w:w="1839" w:type="dxa"/>
            <w:tcBorders>
              <w:top w:val="nil"/>
              <w:left w:val="nil"/>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DPPKAD</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548</w:t>
            </w:r>
          </w:p>
        </w:tc>
        <w:tc>
          <w:tcPr>
            <w:tcW w:w="1134" w:type="dxa"/>
            <w:tcBorders>
              <w:top w:val="nil"/>
              <w:left w:val="nil"/>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170</w:t>
            </w:r>
          </w:p>
        </w:tc>
        <w:tc>
          <w:tcPr>
            <w:tcW w:w="1134" w:type="dxa"/>
            <w:tcBorders>
              <w:top w:val="nil"/>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11</w:t>
            </w:r>
          </w:p>
        </w:tc>
        <w:tc>
          <w:tcPr>
            <w:tcW w:w="1402" w:type="dxa"/>
            <w:tcBorders>
              <w:top w:val="nil"/>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boks</w:t>
            </w:r>
          </w:p>
        </w:tc>
      </w:tr>
      <w:tr w:rsidR="00C01F64" w:rsidRPr="007623D4" w:rsidTr="00827A03">
        <w:trPr>
          <w:trHeight w:val="20"/>
        </w:trPr>
        <w:tc>
          <w:tcPr>
            <w:tcW w:w="384" w:type="dxa"/>
            <w:tcBorders>
              <w:top w:val="nil"/>
              <w:left w:val="single" w:sz="8" w:space="0" w:color="auto"/>
              <w:bottom w:val="single" w:sz="4" w:space="0" w:color="auto"/>
              <w:right w:val="single" w:sz="8" w:space="0" w:color="auto"/>
            </w:tcBorders>
            <w:shd w:val="clear" w:color="auto" w:fill="auto"/>
            <w:vAlign w:val="center"/>
            <w:hideMark/>
          </w:tcPr>
          <w:p w:rsidR="00C01F64" w:rsidRPr="007623D4" w:rsidRDefault="00C01F64" w:rsidP="00A16241">
            <w:pPr>
              <w:widowControl w:val="0"/>
              <w:spacing w:line="240" w:lineRule="auto"/>
              <w:ind w:left="-108" w:right="-95"/>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2</w:t>
            </w:r>
          </w:p>
        </w:tc>
        <w:tc>
          <w:tcPr>
            <w:tcW w:w="1839" w:type="dxa"/>
            <w:tcBorders>
              <w:top w:val="nil"/>
              <w:left w:val="nil"/>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Bapermasdes</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120</w:t>
            </w:r>
          </w:p>
        </w:tc>
        <w:tc>
          <w:tcPr>
            <w:tcW w:w="1134" w:type="dxa"/>
            <w:tcBorders>
              <w:top w:val="nil"/>
              <w:left w:val="nil"/>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20</w:t>
            </w:r>
          </w:p>
        </w:tc>
        <w:tc>
          <w:tcPr>
            <w:tcW w:w="1134" w:type="dxa"/>
            <w:tcBorders>
              <w:top w:val="nil"/>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nil"/>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ML</w:t>
            </w:r>
          </w:p>
        </w:tc>
      </w:tr>
      <w:tr w:rsidR="00C01F64" w:rsidRPr="007623D4" w:rsidTr="00827A03">
        <w:trPr>
          <w:trHeight w:val="20"/>
        </w:trPr>
        <w:tc>
          <w:tcPr>
            <w:tcW w:w="384" w:type="dxa"/>
            <w:tcBorders>
              <w:top w:val="nil"/>
              <w:left w:val="single" w:sz="8" w:space="0" w:color="auto"/>
              <w:bottom w:val="single" w:sz="4" w:space="0" w:color="auto"/>
              <w:right w:val="single" w:sz="8" w:space="0" w:color="auto"/>
            </w:tcBorders>
            <w:shd w:val="clear" w:color="auto" w:fill="auto"/>
            <w:vAlign w:val="center"/>
            <w:hideMark/>
          </w:tcPr>
          <w:p w:rsidR="00C01F64" w:rsidRPr="007623D4" w:rsidRDefault="00C01F64" w:rsidP="00A16241">
            <w:pPr>
              <w:widowControl w:val="0"/>
              <w:spacing w:line="240" w:lineRule="auto"/>
              <w:ind w:left="-108" w:right="-95"/>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3</w:t>
            </w:r>
          </w:p>
        </w:tc>
        <w:tc>
          <w:tcPr>
            <w:tcW w:w="1839" w:type="dxa"/>
            <w:tcBorders>
              <w:top w:val="nil"/>
              <w:left w:val="nil"/>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val="en-US" w:eastAsia="id-ID"/>
              </w:rPr>
              <w:t>RSU Setjonegoro</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386</w:t>
            </w:r>
          </w:p>
        </w:tc>
        <w:tc>
          <w:tcPr>
            <w:tcW w:w="1134" w:type="dxa"/>
            <w:tcBorders>
              <w:top w:val="nil"/>
              <w:left w:val="nil"/>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nil"/>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nil"/>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buku</w:t>
            </w:r>
          </w:p>
        </w:tc>
      </w:tr>
      <w:tr w:rsidR="00C01F64" w:rsidRPr="007623D4" w:rsidTr="00827A03">
        <w:trPr>
          <w:trHeight w:val="20"/>
        </w:trPr>
        <w:tc>
          <w:tcPr>
            <w:tcW w:w="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4</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Bagian Tata Pemerintahan</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Buku</w:t>
            </w:r>
          </w:p>
        </w:tc>
      </w:tr>
      <w:tr w:rsidR="00C01F64" w:rsidRPr="007623D4" w:rsidTr="00827A03">
        <w:trPr>
          <w:trHeight w:val="20"/>
        </w:trPr>
        <w:tc>
          <w:tcPr>
            <w:tcW w:w="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5</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Dinas Kehutanan dan Perkebunan</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w:t>
            </w:r>
          </w:p>
        </w:tc>
      </w:tr>
      <w:tr w:rsidR="00C01F64" w:rsidRPr="007623D4" w:rsidTr="00827A03">
        <w:trPr>
          <w:trHeight w:val="20"/>
        </w:trPr>
        <w:tc>
          <w:tcPr>
            <w:tcW w:w="384"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val="en-US" w:eastAsia="id-ID"/>
              </w:rPr>
            </w:pPr>
            <w:r w:rsidRPr="007623D4">
              <w:rPr>
                <w:rFonts w:ascii="Segoe UI" w:eastAsia="Times New Roman" w:hAnsi="Segoe UI" w:cs="Segoe UI"/>
                <w:color w:val="000000"/>
                <w:sz w:val="19"/>
                <w:szCs w:val="19"/>
                <w:lang w:val="en-US" w:eastAsia="id-ID"/>
              </w:rPr>
              <w:t>6</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KPPT</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45</w:t>
            </w:r>
          </w:p>
        </w:tc>
        <w:tc>
          <w:tcPr>
            <w:tcW w:w="1134" w:type="dxa"/>
            <w:tcBorders>
              <w:top w:val="single" w:sz="4" w:space="0" w:color="auto"/>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single" w:sz="4" w:space="0" w:color="auto"/>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boks</w:t>
            </w:r>
          </w:p>
        </w:tc>
      </w:tr>
      <w:tr w:rsidR="00C01F64" w:rsidRPr="007623D4" w:rsidTr="00827A03">
        <w:trPr>
          <w:trHeight w:val="20"/>
        </w:trPr>
        <w:tc>
          <w:tcPr>
            <w:tcW w:w="384" w:type="dxa"/>
            <w:tcBorders>
              <w:top w:val="single" w:sz="4" w:space="0" w:color="auto"/>
              <w:left w:val="single" w:sz="8" w:space="0" w:color="auto"/>
              <w:bottom w:val="single" w:sz="4" w:space="0" w:color="auto"/>
              <w:right w:val="single" w:sz="8" w:space="0" w:color="auto"/>
            </w:tcBorders>
            <w:shd w:val="clear" w:color="auto" w:fill="auto"/>
            <w:vAlign w:val="center"/>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7</w:t>
            </w:r>
          </w:p>
        </w:tc>
        <w:tc>
          <w:tcPr>
            <w:tcW w:w="1839" w:type="dxa"/>
            <w:tcBorders>
              <w:top w:val="single" w:sz="4" w:space="0" w:color="auto"/>
              <w:left w:val="nil"/>
              <w:bottom w:val="single" w:sz="4" w:space="0" w:color="auto"/>
              <w:right w:val="single" w:sz="4" w:space="0" w:color="auto"/>
            </w:tcBorders>
            <w:shd w:val="clear" w:color="auto" w:fill="auto"/>
            <w:vAlign w:val="center"/>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Inspektorat</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p>
        </w:tc>
        <w:tc>
          <w:tcPr>
            <w:tcW w:w="1134" w:type="dxa"/>
            <w:tcBorders>
              <w:top w:val="single" w:sz="4" w:space="0" w:color="auto"/>
              <w:left w:val="nil"/>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148</w:t>
            </w:r>
          </w:p>
        </w:tc>
        <w:tc>
          <w:tcPr>
            <w:tcW w:w="1402" w:type="dxa"/>
            <w:tcBorders>
              <w:top w:val="single" w:sz="4" w:space="0" w:color="auto"/>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boks</w:t>
            </w:r>
          </w:p>
        </w:tc>
      </w:tr>
      <w:tr w:rsidR="00C01F64" w:rsidRPr="007623D4" w:rsidTr="00827A03">
        <w:trPr>
          <w:trHeight w:val="20"/>
        </w:trPr>
        <w:tc>
          <w:tcPr>
            <w:tcW w:w="384" w:type="dxa"/>
            <w:tcBorders>
              <w:top w:val="single" w:sz="4" w:space="0" w:color="auto"/>
              <w:left w:val="single" w:sz="8" w:space="0" w:color="auto"/>
              <w:bottom w:val="single" w:sz="4" w:space="0" w:color="auto"/>
              <w:right w:val="single" w:sz="8" w:space="0" w:color="auto"/>
            </w:tcBorders>
            <w:shd w:val="clear" w:color="auto" w:fill="auto"/>
            <w:vAlign w:val="center"/>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8</w:t>
            </w:r>
          </w:p>
        </w:tc>
        <w:tc>
          <w:tcPr>
            <w:tcW w:w="1839" w:type="dxa"/>
            <w:tcBorders>
              <w:top w:val="single" w:sz="4" w:space="0" w:color="auto"/>
              <w:left w:val="nil"/>
              <w:bottom w:val="single" w:sz="4" w:space="0" w:color="auto"/>
              <w:right w:val="single" w:sz="4" w:space="0" w:color="auto"/>
            </w:tcBorders>
            <w:shd w:val="clear" w:color="auto" w:fill="auto"/>
            <w:vAlign w:val="center"/>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Panwaslu</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5</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5</w:t>
            </w:r>
          </w:p>
        </w:tc>
        <w:tc>
          <w:tcPr>
            <w:tcW w:w="1402" w:type="dxa"/>
            <w:tcBorders>
              <w:top w:val="single" w:sz="4" w:space="0" w:color="auto"/>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ML</w:t>
            </w:r>
          </w:p>
        </w:tc>
      </w:tr>
      <w:tr w:rsidR="00C01F64" w:rsidRPr="007623D4" w:rsidTr="00827A03">
        <w:trPr>
          <w:trHeight w:val="20"/>
        </w:trPr>
        <w:tc>
          <w:tcPr>
            <w:tcW w:w="384" w:type="dxa"/>
            <w:tcBorders>
              <w:top w:val="single" w:sz="4" w:space="0" w:color="auto"/>
              <w:left w:val="single" w:sz="8" w:space="0" w:color="auto"/>
              <w:bottom w:val="single" w:sz="4" w:space="0" w:color="auto"/>
              <w:right w:val="single" w:sz="8" w:space="0" w:color="auto"/>
            </w:tcBorders>
            <w:shd w:val="clear" w:color="auto" w:fill="auto"/>
            <w:vAlign w:val="center"/>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9</w:t>
            </w:r>
          </w:p>
        </w:tc>
        <w:tc>
          <w:tcPr>
            <w:tcW w:w="1839" w:type="dxa"/>
            <w:tcBorders>
              <w:top w:val="single" w:sz="4" w:space="0" w:color="auto"/>
              <w:left w:val="nil"/>
              <w:bottom w:val="single" w:sz="4" w:space="0" w:color="auto"/>
              <w:right w:val="single" w:sz="4" w:space="0" w:color="auto"/>
            </w:tcBorders>
            <w:shd w:val="clear" w:color="auto" w:fill="auto"/>
            <w:vAlign w:val="center"/>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Kantor Kec. Watumalang</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5</w:t>
            </w:r>
          </w:p>
        </w:tc>
        <w:tc>
          <w:tcPr>
            <w:tcW w:w="1402" w:type="dxa"/>
            <w:tcBorders>
              <w:top w:val="single" w:sz="4" w:space="0" w:color="auto"/>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ML</w:t>
            </w:r>
          </w:p>
        </w:tc>
      </w:tr>
      <w:tr w:rsidR="00C01F64" w:rsidRPr="007623D4" w:rsidTr="00827A03">
        <w:trPr>
          <w:trHeight w:val="20"/>
        </w:trPr>
        <w:tc>
          <w:tcPr>
            <w:tcW w:w="384" w:type="dxa"/>
            <w:tcBorders>
              <w:top w:val="single" w:sz="4" w:space="0" w:color="auto"/>
              <w:left w:val="single" w:sz="8" w:space="0" w:color="auto"/>
              <w:bottom w:val="single" w:sz="4" w:space="0" w:color="auto"/>
              <w:right w:val="single" w:sz="8" w:space="0" w:color="auto"/>
            </w:tcBorders>
            <w:shd w:val="clear" w:color="auto" w:fill="auto"/>
            <w:vAlign w:val="center"/>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10</w:t>
            </w:r>
          </w:p>
        </w:tc>
        <w:tc>
          <w:tcPr>
            <w:tcW w:w="1839" w:type="dxa"/>
            <w:tcBorders>
              <w:top w:val="single" w:sz="4" w:space="0" w:color="auto"/>
              <w:left w:val="nil"/>
              <w:bottom w:val="single" w:sz="4" w:space="0" w:color="auto"/>
              <w:right w:val="single" w:sz="4" w:space="0" w:color="auto"/>
            </w:tcBorders>
            <w:shd w:val="clear" w:color="auto" w:fill="auto"/>
            <w:vAlign w:val="center"/>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Bag. Humas Setda</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single" w:sz="4" w:space="0" w:color="auto"/>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w:t>
            </w:r>
          </w:p>
        </w:tc>
      </w:tr>
      <w:tr w:rsidR="00C01F64" w:rsidRPr="007623D4" w:rsidTr="00827A03">
        <w:trPr>
          <w:trHeight w:val="20"/>
        </w:trPr>
        <w:tc>
          <w:tcPr>
            <w:tcW w:w="384" w:type="dxa"/>
            <w:tcBorders>
              <w:top w:val="single" w:sz="4" w:space="0" w:color="auto"/>
              <w:left w:val="single" w:sz="8" w:space="0" w:color="auto"/>
              <w:bottom w:val="single" w:sz="4" w:space="0" w:color="auto"/>
              <w:right w:val="single" w:sz="8" w:space="0" w:color="auto"/>
            </w:tcBorders>
            <w:shd w:val="clear" w:color="auto" w:fill="auto"/>
            <w:vAlign w:val="center"/>
          </w:tcPr>
          <w:p w:rsidR="00C01F64" w:rsidRPr="007623D4" w:rsidRDefault="00C01F64" w:rsidP="00A16241">
            <w:pPr>
              <w:widowControl w:val="0"/>
              <w:spacing w:line="240" w:lineRule="auto"/>
              <w:ind w:left="-108" w:right="-96"/>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11</w:t>
            </w:r>
          </w:p>
        </w:tc>
        <w:tc>
          <w:tcPr>
            <w:tcW w:w="1839" w:type="dxa"/>
            <w:tcBorders>
              <w:top w:val="single" w:sz="4" w:space="0" w:color="auto"/>
              <w:left w:val="nil"/>
              <w:bottom w:val="single" w:sz="4" w:space="0" w:color="auto"/>
              <w:right w:val="single" w:sz="4" w:space="0" w:color="auto"/>
            </w:tcBorders>
            <w:shd w:val="clear" w:color="auto" w:fill="auto"/>
            <w:vAlign w:val="center"/>
          </w:tcPr>
          <w:p w:rsidR="00C01F64" w:rsidRPr="007623D4" w:rsidRDefault="00C01F64" w:rsidP="00A16241">
            <w:pPr>
              <w:widowControl w:val="0"/>
              <w:spacing w:line="240" w:lineRule="auto"/>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Sekretariat KPU</w:t>
            </w:r>
          </w:p>
        </w:tc>
        <w:tc>
          <w:tcPr>
            <w:tcW w:w="1037" w:type="dxa"/>
            <w:tcBorders>
              <w:top w:val="single" w:sz="4" w:space="0" w:color="auto"/>
              <w:left w:val="single" w:sz="4" w:space="0" w:color="auto"/>
              <w:bottom w:val="single" w:sz="4" w:space="0" w:color="auto"/>
              <w:right w:val="single" w:sz="4"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2</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134" w:type="dxa"/>
            <w:tcBorders>
              <w:top w:val="single" w:sz="4" w:space="0" w:color="auto"/>
              <w:left w:val="nil"/>
              <w:bottom w:val="single" w:sz="4" w:space="0" w:color="auto"/>
              <w:right w:val="single" w:sz="8" w:space="0" w:color="auto"/>
            </w:tcBorders>
            <w:vAlign w:val="center"/>
          </w:tcPr>
          <w:p w:rsidR="00C01F64" w:rsidRPr="007623D4" w:rsidRDefault="00C01F64" w:rsidP="00C01F64">
            <w:pPr>
              <w:widowControl w:val="0"/>
              <w:spacing w:line="240" w:lineRule="auto"/>
              <w:jc w:val="right"/>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w:t>
            </w:r>
          </w:p>
        </w:tc>
        <w:tc>
          <w:tcPr>
            <w:tcW w:w="1402" w:type="dxa"/>
            <w:tcBorders>
              <w:top w:val="single" w:sz="4" w:space="0" w:color="auto"/>
              <w:left w:val="nil"/>
              <w:bottom w:val="single" w:sz="4" w:space="0" w:color="auto"/>
              <w:right w:val="single" w:sz="8" w:space="0" w:color="auto"/>
            </w:tcBorders>
            <w:vAlign w:val="center"/>
          </w:tcPr>
          <w:p w:rsidR="00C01F64" w:rsidRPr="007623D4" w:rsidRDefault="00C01F64" w:rsidP="00A16241">
            <w:pPr>
              <w:widowControl w:val="0"/>
              <w:spacing w:line="240" w:lineRule="auto"/>
              <w:jc w:val="center"/>
              <w:rPr>
                <w:rFonts w:ascii="Segoe UI" w:eastAsia="Times New Roman" w:hAnsi="Segoe UI" w:cs="Segoe UI"/>
                <w:color w:val="000000"/>
                <w:sz w:val="19"/>
                <w:szCs w:val="19"/>
                <w:lang w:eastAsia="id-ID"/>
              </w:rPr>
            </w:pPr>
            <w:r w:rsidRPr="007623D4">
              <w:rPr>
                <w:rFonts w:ascii="Segoe UI" w:eastAsia="Times New Roman" w:hAnsi="Segoe UI" w:cs="Segoe UI"/>
                <w:color w:val="000000"/>
                <w:sz w:val="19"/>
                <w:szCs w:val="19"/>
                <w:lang w:eastAsia="id-ID"/>
              </w:rPr>
              <w:t>M’</w:t>
            </w:r>
          </w:p>
        </w:tc>
      </w:tr>
    </w:tbl>
    <w:p w:rsidR="007D65A0" w:rsidRPr="007623D4" w:rsidRDefault="0011468C" w:rsidP="00B60F31">
      <w:pPr>
        <w:spacing w:after="120" w:line="240" w:lineRule="auto"/>
        <w:ind w:left="1418" w:hanging="851"/>
        <w:jc w:val="both"/>
        <w:rPr>
          <w:rFonts w:ascii="Segoe UI" w:hAnsi="Segoe UI" w:cs="Segoe UI"/>
          <w:i/>
          <w:sz w:val="18"/>
          <w:szCs w:val="18"/>
        </w:rPr>
      </w:pPr>
      <w:r w:rsidRPr="007623D4">
        <w:rPr>
          <w:rFonts w:ascii="Segoe UI" w:hAnsi="Segoe UI" w:cs="Segoe UI"/>
          <w:i/>
          <w:sz w:val="18"/>
          <w:szCs w:val="18"/>
          <w:lang w:val="en-GB"/>
        </w:rPr>
        <w:t>Sumber: Kantor Arsip</w:t>
      </w:r>
      <w:r w:rsidR="00827A03" w:rsidRPr="007623D4">
        <w:rPr>
          <w:rFonts w:ascii="Segoe UI" w:hAnsi="Segoe UI" w:cs="Segoe UI"/>
          <w:i/>
          <w:sz w:val="18"/>
          <w:szCs w:val="18"/>
        </w:rPr>
        <w:t xml:space="preserve">, </w:t>
      </w:r>
      <w:r w:rsidR="00D25DE1" w:rsidRPr="007623D4">
        <w:rPr>
          <w:rFonts w:ascii="Segoe UI" w:hAnsi="Segoe UI" w:cs="Segoe UI"/>
          <w:i/>
          <w:sz w:val="18"/>
          <w:szCs w:val="18"/>
        </w:rPr>
        <w:t xml:space="preserve">Kab. Wonosobo, </w:t>
      </w:r>
      <w:r w:rsidR="00827A03" w:rsidRPr="007623D4">
        <w:rPr>
          <w:rFonts w:ascii="Segoe UI" w:hAnsi="Segoe UI" w:cs="Segoe UI"/>
          <w:i/>
          <w:sz w:val="18"/>
          <w:szCs w:val="18"/>
        </w:rPr>
        <w:t>2014</w:t>
      </w:r>
    </w:p>
    <w:p w:rsidR="0094705E" w:rsidRPr="007623D4" w:rsidRDefault="0094705E" w:rsidP="007C356E">
      <w:pPr>
        <w:spacing w:after="120" w:line="240" w:lineRule="auto"/>
        <w:jc w:val="both"/>
        <w:rPr>
          <w:rFonts w:ascii="Segoe UI" w:hAnsi="Segoe UI" w:cs="Segoe UI"/>
          <w:i/>
          <w:sz w:val="18"/>
          <w:szCs w:val="18"/>
          <w:lang w:val="en-US"/>
        </w:rPr>
      </w:pPr>
    </w:p>
    <w:p w:rsidR="0011468C" w:rsidRPr="007623D4" w:rsidRDefault="00532E10" w:rsidP="00E03850">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7623D4">
        <w:rPr>
          <w:rFonts w:ascii="Segoe UI" w:hAnsi="Segoe UI" w:cs="Segoe UI"/>
          <w:b/>
          <w:sz w:val="20"/>
          <w:szCs w:val="20"/>
          <w:lang w:val="en-US"/>
        </w:rPr>
        <w:t xml:space="preserve">Permasalahan </w:t>
      </w:r>
      <w:r w:rsidRPr="00E03850">
        <w:rPr>
          <w:rFonts w:ascii="Segoe UI" w:hAnsi="Segoe UI" w:cs="Segoe UI"/>
          <w:b/>
          <w:sz w:val="20"/>
          <w:szCs w:val="20"/>
          <w:lang w:val="en-US"/>
        </w:rPr>
        <w:t>d</w:t>
      </w:r>
      <w:r w:rsidRPr="007623D4">
        <w:rPr>
          <w:rFonts w:ascii="Segoe UI" w:hAnsi="Segoe UI" w:cs="Segoe UI"/>
          <w:b/>
          <w:sz w:val="20"/>
          <w:szCs w:val="20"/>
          <w:lang w:val="en-US"/>
        </w:rPr>
        <w:t>an Solusi</w:t>
      </w:r>
    </w:p>
    <w:p w:rsidR="00827A03" w:rsidRPr="007623D4" w:rsidRDefault="00827A03" w:rsidP="00827A03">
      <w:pPr>
        <w:spacing w:after="120" w:line="240" w:lineRule="auto"/>
        <w:ind w:left="851"/>
        <w:jc w:val="both"/>
        <w:rPr>
          <w:rFonts w:ascii="Segoe UI" w:hAnsi="Segoe UI" w:cs="Segoe UI"/>
          <w:color w:val="000000"/>
          <w:sz w:val="20"/>
          <w:szCs w:val="20"/>
          <w:lang w:val="en-US"/>
        </w:rPr>
      </w:pPr>
      <w:r w:rsidRPr="007623D4">
        <w:rPr>
          <w:rFonts w:ascii="Segoe UI" w:hAnsi="Segoe UI" w:cs="Segoe UI"/>
          <w:color w:val="000000"/>
          <w:sz w:val="20"/>
          <w:szCs w:val="20"/>
        </w:rPr>
        <w:t xml:space="preserve">Beberapa permasalahan yang dihadapi </w:t>
      </w:r>
      <w:r w:rsidR="00913BC5" w:rsidRPr="007623D4">
        <w:rPr>
          <w:rFonts w:ascii="Segoe UI" w:hAnsi="Segoe UI" w:cs="Segoe UI"/>
          <w:color w:val="000000"/>
          <w:sz w:val="20"/>
          <w:szCs w:val="20"/>
        </w:rPr>
        <w:t xml:space="preserve">dan solusi yang dapat dilakukan </w:t>
      </w:r>
      <w:r w:rsidRPr="007623D4">
        <w:rPr>
          <w:rFonts w:ascii="Segoe UI" w:hAnsi="Segoe UI" w:cs="Segoe UI"/>
          <w:color w:val="000000"/>
          <w:sz w:val="20"/>
          <w:szCs w:val="20"/>
        </w:rPr>
        <w:t>dalam rangka pelaksanaan U</w:t>
      </w:r>
      <w:r w:rsidRPr="007623D4">
        <w:rPr>
          <w:rFonts w:ascii="Segoe UI" w:hAnsi="Segoe UI" w:cs="Segoe UI"/>
          <w:color w:val="000000"/>
          <w:sz w:val="20"/>
          <w:szCs w:val="20"/>
          <w:lang w:val="en-US"/>
        </w:rPr>
        <w:t xml:space="preserve">rusan </w:t>
      </w:r>
      <w:r w:rsidRPr="007623D4">
        <w:rPr>
          <w:rFonts w:ascii="Segoe UI" w:hAnsi="Segoe UI" w:cs="Segoe UI"/>
          <w:color w:val="000000"/>
          <w:sz w:val="20"/>
          <w:szCs w:val="20"/>
        </w:rPr>
        <w:t>K</w:t>
      </w:r>
      <w:r w:rsidRPr="007623D4">
        <w:rPr>
          <w:rFonts w:ascii="Segoe UI" w:hAnsi="Segoe UI" w:cs="Segoe UI"/>
          <w:color w:val="000000"/>
          <w:sz w:val="20"/>
          <w:szCs w:val="20"/>
          <w:lang w:val="en-US"/>
        </w:rPr>
        <w:t>earsipan:</w:t>
      </w:r>
    </w:p>
    <w:tbl>
      <w:tblPr>
        <w:tblW w:w="87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7"/>
        <w:gridCol w:w="3472"/>
        <w:gridCol w:w="4820"/>
      </w:tblGrid>
      <w:tr w:rsidR="00913BC5" w:rsidRPr="00E03850" w:rsidTr="007B55C8">
        <w:trPr>
          <w:tblHeader/>
        </w:trPr>
        <w:tc>
          <w:tcPr>
            <w:tcW w:w="497" w:type="dxa"/>
            <w:shd w:val="clear" w:color="auto" w:fill="auto"/>
          </w:tcPr>
          <w:p w:rsidR="00913BC5" w:rsidRPr="00E03850" w:rsidRDefault="00913BC5" w:rsidP="002D7FB7">
            <w:pPr>
              <w:spacing w:line="240" w:lineRule="auto"/>
              <w:jc w:val="center"/>
              <w:rPr>
                <w:rFonts w:ascii="Segoe UI" w:hAnsi="Segoe UI" w:cs="Segoe UI"/>
                <w:b/>
                <w:sz w:val="19"/>
                <w:szCs w:val="19"/>
              </w:rPr>
            </w:pPr>
            <w:r w:rsidRPr="00E03850">
              <w:rPr>
                <w:rFonts w:ascii="Segoe UI" w:hAnsi="Segoe UI" w:cs="Segoe UI"/>
                <w:b/>
                <w:sz w:val="19"/>
                <w:szCs w:val="19"/>
              </w:rPr>
              <w:t>No</w:t>
            </w:r>
          </w:p>
        </w:tc>
        <w:tc>
          <w:tcPr>
            <w:tcW w:w="3472" w:type="dxa"/>
            <w:shd w:val="clear" w:color="auto" w:fill="auto"/>
          </w:tcPr>
          <w:p w:rsidR="00913BC5" w:rsidRPr="00E03850" w:rsidRDefault="00913BC5" w:rsidP="002D7FB7">
            <w:pPr>
              <w:spacing w:line="240" w:lineRule="auto"/>
              <w:jc w:val="center"/>
              <w:rPr>
                <w:rFonts w:ascii="Segoe UI" w:hAnsi="Segoe UI" w:cs="Segoe UI"/>
                <w:b/>
                <w:sz w:val="19"/>
                <w:szCs w:val="19"/>
              </w:rPr>
            </w:pPr>
            <w:r w:rsidRPr="00E03850">
              <w:rPr>
                <w:rFonts w:ascii="Segoe UI" w:hAnsi="Segoe UI" w:cs="Segoe UI"/>
                <w:b/>
                <w:sz w:val="19"/>
                <w:szCs w:val="19"/>
              </w:rPr>
              <w:t>Masalah</w:t>
            </w:r>
          </w:p>
        </w:tc>
        <w:tc>
          <w:tcPr>
            <w:tcW w:w="4820" w:type="dxa"/>
            <w:shd w:val="clear" w:color="auto" w:fill="auto"/>
          </w:tcPr>
          <w:p w:rsidR="00913BC5" w:rsidRPr="00E03850" w:rsidRDefault="00913BC5" w:rsidP="002D7FB7">
            <w:pPr>
              <w:spacing w:line="240" w:lineRule="auto"/>
              <w:jc w:val="center"/>
              <w:rPr>
                <w:rFonts w:ascii="Segoe UI" w:hAnsi="Segoe UI" w:cs="Segoe UI"/>
                <w:b/>
                <w:sz w:val="19"/>
                <w:szCs w:val="19"/>
              </w:rPr>
            </w:pPr>
            <w:r w:rsidRPr="00E03850">
              <w:rPr>
                <w:rFonts w:ascii="Segoe UI" w:hAnsi="Segoe UI" w:cs="Segoe UI"/>
                <w:b/>
                <w:sz w:val="19"/>
                <w:szCs w:val="19"/>
              </w:rPr>
              <w:t>Solusi</w:t>
            </w:r>
          </w:p>
        </w:tc>
      </w:tr>
      <w:tr w:rsidR="00913BC5" w:rsidRPr="00E03850" w:rsidTr="002D7FB7">
        <w:tc>
          <w:tcPr>
            <w:tcW w:w="497" w:type="dxa"/>
            <w:shd w:val="clear" w:color="auto" w:fill="auto"/>
          </w:tcPr>
          <w:p w:rsidR="00913BC5" w:rsidRPr="00E03850" w:rsidRDefault="00913BC5" w:rsidP="002D7FB7">
            <w:pPr>
              <w:spacing w:line="240" w:lineRule="auto"/>
              <w:rPr>
                <w:rFonts w:ascii="Segoe UI" w:hAnsi="Segoe UI" w:cs="Segoe UI"/>
                <w:sz w:val="19"/>
                <w:szCs w:val="19"/>
              </w:rPr>
            </w:pPr>
            <w:r w:rsidRPr="00E03850">
              <w:rPr>
                <w:rFonts w:ascii="Segoe UI" w:hAnsi="Segoe UI" w:cs="Segoe UI"/>
                <w:sz w:val="19"/>
                <w:szCs w:val="19"/>
              </w:rPr>
              <w:t>1.</w:t>
            </w:r>
          </w:p>
        </w:tc>
        <w:tc>
          <w:tcPr>
            <w:tcW w:w="3472" w:type="dxa"/>
            <w:shd w:val="clear" w:color="auto" w:fill="auto"/>
          </w:tcPr>
          <w:p w:rsidR="00913BC5" w:rsidRPr="00E03850" w:rsidRDefault="00913BC5" w:rsidP="002D7FB7">
            <w:pPr>
              <w:spacing w:line="240" w:lineRule="auto"/>
              <w:jc w:val="both"/>
              <w:rPr>
                <w:rFonts w:ascii="Segoe UI" w:hAnsi="Segoe UI" w:cs="Segoe UI"/>
                <w:color w:val="000000"/>
                <w:sz w:val="19"/>
                <w:szCs w:val="19"/>
              </w:rPr>
            </w:pPr>
            <w:r w:rsidRPr="00E03850">
              <w:rPr>
                <w:rFonts w:ascii="Segoe UI" w:hAnsi="Segoe UI" w:cs="Segoe UI"/>
                <w:color w:val="000000"/>
                <w:sz w:val="19"/>
                <w:szCs w:val="19"/>
              </w:rPr>
              <w:t>Masih adanya paradigma yang menempatkan arsip sebagai posisi marginal dan membebankan tugas kearsipan pada petugas arsip atau arsiparis semata</w:t>
            </w:r>
          </w:p>
        </w:tc>
        <w:tc>
          <w:tcPr>
            <w:tcW w:w="4820" w:type="dxa"/>
            <w:shd w:val="clear" w:color="auto" w:fill="auto"/>
          </w:tcPr>
          <w:p w:rsidR="00913BC5" w:rsidRPr="00E03850" w:rsidRDefault="00913BC5" w:rsidP="00913BC5">
            <w:pPr>
              <w:pStyle w:val="ListParagraph"/>
              <w:numPr>
                <w:ilvl w:val="0"/>
                <w:numId w:val="15"/>
              </w:numPr>
              <w:spacing w:line="240" w:lineRule="auto"/>
              <w:ind w:left="256" w:hanging="256"/>
              <w:jc w:val="both"/>
              <w:rPr>
                <w:rFonts w:ascii="Segoe UI" w:hAnsi="Segoe UI" w:cs="Segoe UI"/>
                <w:sz w:val="19"/>
                <w:szCs w:val="19"/>
              </w:rPr>
            </w:pPr>
            <w:r w:rsidRPr="00E03850">
              <w:rPr>
                <w:rFonts w:ascii="Segoe UI" w:hAnsi="Segoe UI" w:cs="Segoe UI"/>
                <w:sz w:val="19"/>
                <w:szCs w:val="19"/>
              </w:rPr>
              <w:t xml:space="preserve">Perubahan </w:t>
            </w:r>
            <w:r w:rsidRPr="00E03850">
              <w:rPr>
                <w:rFonts w:ascii="Segoe UI" w:hAnsi="Segoe UI" w:cs="Segoe UI"/>
                <w:i/>
                <w:sz w:val="19"/>
                <w:szCs w:val="19"/>
              </w:rPr>
              <w:t>goodwill</w:t>
            </w:r>
            <w:r w:rsidRPr="00E03850">
              <w:rPr>
                <w:rFonts w:ascii="Segoe UI" w:hAnsi="Segoe UI" w:cs="Segoe UI"/>
                <w:sz w:val="19"/>
                <w:szCs w:val="19"/>
              </w:rPr>
              <w:t xml:space="preserve"> dari berbagai pihak, khususnya eksekutif dan legislatif untuk menciptakan iklim yang kondusif bagi pelaksanaan kearsipan di daerah yang memiliki daya dukung dalam manajemen informasi daerah</w:t>
            </w:r>
          </w:p>
          <w:p w:rsidR="00913BC5" w:rsidRPr="00E03850" w:rsidRDefault="00913BC5" w:rsidP="00913BC5">
            <w:pPr>
              <w:pStyle w:val="ListParagraph"/>
              <w:numPr>
                <w:ilvl w:val="0"/>
                <w:numId w:val="15"/>
              </w:numPr>
              <w:spacing w:line="240" w:lineRule="auto"/>
              <w:ind w:left="256" w:hanging="256"/>
              <w:jc w:val="both"/>
              <w:rPr>
                <w:rFonts w:ascii="Segoe UI" w:hAnsi="Segoe UI" w:cs="Segoe UI"/>
                <w:sz w:val="19"/>
                <w:szCs w:val="19"/>
              </w:rPr>
            </w:pPr>
            <w:r w:rsidRPr="00E03850">
              <w:rPr>
                <w:rFonts w:ascii="Segoe UI" w:hAnsi="Segoe UI" w:cs="Segoe UI"/>
                <w:sz w:val="19"/>
                <w:szCs w:val="19"/>
              </w:rPr>
              <w:t xml:space="preserve">Pengelolaan arsip harus diarahkan untuk memberdayakan arsip sebagai tulang punggung manajemen modern dan pendayagunaan aparatur daerah. Dalam artian pengelolaan arsip di instansi pemerintah daerah diarahkan agar arisp menjadi sumber informasi bagi manajemen atau </w:t>
            </w:r>
            <w:r w:rsidRPr="00E03850">
              <w:rPr>
                <w:rFonts w:ascii="Segoe UI" w:hAnsi="Segoe UI" w:cs="Segoe UI"/>
                <w:i/>
                <w:sz w:val="19"/>
                <w:szCs w:val="19"/>
              </w:rPr>
              <w:t>decision maker</w:t>
            </w:r>
            <w:r w:rsidRPr="00E03850">
              <w:rPr>
                <w:rFonts w:ascii="Segoe UI" w:hAnsi="Segoe UI" w:cs="Segoe UI"/>
                <w:sz w:val="19"/>
                <w:szCs w:val="19"/>
              </w:rPr>
              <w:t xml:space="preserve"> </w:t>
            </w:r>
          </w:p>
        </w:tc>
      </w:tr>
      <w:tr w:rsidR="00913BC5" w:rsidRPr="00E03850" w:rsidTr="002D7FB7">
        <w:tc>
          <w:tcPr>
            <w:tcW w:w="497" w:type="dxa"/>
            <w:shd w:val="clear" w:color="auto" w:fill="auto"/>
          </w:tcPr>
          <w:p w:rsidR="00913BC5" w:rsidRPr="00E03850" w:rsidRDefault="00913BC5" w:rsidP="002D7FB7">
            <w:pPr>
              <w:spacing w:line="240" w:lineRule="auto"/>
              <w:rPr>
                <w:rFonts w:ascii="Segoe UI" w:hAnsi="Segoe UI" w:cs="Segoe UI"/>
                <w:sz w:val="19"/>
                <w:szCs w:val="19"/>
              </w:rPr>
            </w:pPr>
            <w:r w:rsidRPr="00E03850">
              <w:rPr>
                <w:rFonts w:ascii="Segoe UI" w:hAnsi="Segoe UI" w:cs="Segoe UI"/>
                <w:sz w:val="19"/>
                <w:szCs w:val="19"/>
              </w:rPr>
              <w:t>2.</w:t>
            </w:r>
          </w:p>
        </w:tc>
        <w:tc>
          <w:tcPr>
            <w:tcW w:w="3472" w:type="dxa"/>
            <w:shd w:val="clear" w:color="auto" w:fill="auto"/>
          </w:tcPr>
          <w:p w:rsidR="00913BC5" w:rsidRPr="00E03850" w:rsidRDefault="00913BC5" w:rsidP="002D7FB7">
            <w:pPr>
              <w:spacing w:line="240" w:lineRule="auto"/>
              <w:jc w:val="both"/>
              <w:rPr>
                <w:rFonts w:ascii="Segoe UI" w:hAnsi="Segoe UI" w:cs="Segoe UI"/>
                <w:color w:val="000000"/>
                <w:sz w:val="19"/>
                <w:szCs w:val="19"/>
              </w:rPr>
            </w:pPr>
            <w:r w:rsidRPr="00E03850">
              <w:rPr>
                <w:rFonts w:ascii="Segoe UI" w:hAnsi="Segoe UI" w:cs="Segoe UI"/>
                <w:color w:val="000000"/>
                <w:sz w:val="19"/>
                <w:szCs w:val="19"/>
              </w:rPr>
              <w:t>Keterbatasan SDM di bidang kearsipan baik secara kaulitatif maupun kuantitatif. Secara kuantitatif adalah masih terbatasnya jumlah arsiparis yang cukup memadai. Secara kualitatif, masih sedikit arsiparis yang ada belum memiliki standar profesi yang ideal.</w:t>
            </w:r>
          </w:p>
        </w:tc>
        <w:tc>
          <w:tcPr>
            <w:tcW w:w="4820" w:type="dxa"/>
            <w:shd w:val="clear" w:color="auto" w:fill="auto"/>
          </w:tcPr>
          <w:p w:rsidR="00913BC5" w:rsidRPr="00E03850" w:rsidRDefault="00913BC5" w:rsidP="00913BC5">
            <w:pPr>
              <w:pStyle w:val="ListParagraph"/>
              <w:numPr>
                <w:ilvl w:val="0"/>
                <w:numId w:val="14"/>
              </w:numPr>
              <w:spacing w:line="240" w:lineRule="auto"/>
              <w:ind w:left="256" w:hanging="256"/>
              <w:jc w:val="both"/>
              <w:rPr>
                <w:rFonts w:ascii="Segoe UI" w:hAnsi="Segoe UI" w:cs="Segoe UI"/>
                <w:sz w:val="19"/>
                <w:szCs w:val="19"/>
                <w:lang w:val="en-US"/>
              </w:rPr>
            </w:pPr>
            <w:r w:rsidRPr="00E03850">
              <w:rPr>
                <w:rFonts w:ascii="Segoe UI" w:hAnsi="Segoe UI" w:cs="Segoe UI"/>
                <w:sz w:val="19"/>
                <w:szCs w:val="19"/>
              </w:rPr>
              <w:t xml:space="preserve">Pemenuhan kebutuhan arsiparis terampil dengan latar belakang pendidikan Diploma 3 Kearsipan dan arsiparis ahli dengan latar belakang pendidikan Diploma 4 Kearsipan atau S1 Kearsipan/ Non Kearsipan atau pengangkatan SDM Tenaga Fungsional </w:t>
            </w:r>
            <w:r w:rsidRPr="00E03850">
              <w:rPr>
                <w:rFonts w:ascii="Segoe UI" w:hAnsi="Segoe UI" w:cs="Segoe UI"/>
                <w:color w:val="000000"/>
                <w:sz w:val="19"/>
                <w:szCs w:val="19"/>
              </w:rPr>
              <w:t>Arsiparis di lingkungan SKPD maupun Kantor Arsip yang didasarkan pada kebutuhan atas beban kerja</w:t>
            </w:r>
          </w:p>
          <w:p w:rsidR="00913BC5" w:rsidRPr="00E03850" w:rsidRDefault="00913BC5" w:rsidP="00913BC5">
            <w:pPr>
              <w:pStyle w:val="ListParagraph"/>
              <w:numPr>
                <w:ilvl w:val="0"/>
                <w:numId w:val="14"/>
              </w:numPr>
              <w:spacing w:line="240" w:lineRule="auto"/>
              <w:ind w:left="256" w:hanging="256"/>
              <w:contextualSpacing w:val="0"/>
              <w:jc w:val="both"/>
              <w:rPr>
                <w:rFonts w:ascii="Segoe UI" w:hAnsi="Segoe UI" w:cs="Segoe UI"/>
                <w:sz w:val="19"/>
                <w:szCs w:val="19"/>
              </w:rPr>
            </w:pPr>
            <w:r w:rsidRPr="00E03850">
              <w:rPr>
                <w:rFonts w:ascii="Segoe UI" w:hAnsi="Segoe UI" w:cs="Segoe UI"/>
                <w:sz w:val="19"/>
                <w:szCs w:val="19"/>
              </w:rPr>
              <w:t>Mengembangkan kerjasama dan koordinasi, baik internal maupun dengan lembaga lain untuk peningkatan profesionalitas bagi praktisi di bidang kearsipan</w:t>
            </w:r>
          </w:p>
          <w:p w:rsidR="00913BC5" w:rsidRPr="00E03850" w:rsidRDefault="00913BC5" w:rsidP="00913BC5">
            <w:pPr>
              <w:pStyle w:val="ListParagraph"/>
              <w:numPr>
                <w:ilvl w:val="0"/>
                <w:numId w:val="14"/>
              </w:numPr>
              <w:spacing w:line="240" w:lineRule="auto"/>
              <w:ind w:left="256" w:hanging="256"/>
              <w:contextualSpacing w:val="0"/>
              <w:jc w:val="both"/>
              <w:rPr>
                <w:rFonts w:ascii="Segoe UI" w:hAnsi="Segoe UI" w:cs="Segoe UI"/>
                <w:sz w:val="19"/>
                <w:szCs w:val="19"/>
              </w:rPr>
            </w:pPr>
            <w:r w:rsidRPr="00E03850">
              <w:rPr>
                <w:rFonts w:ascii="Segoe UI" w:hAnsi="Segoe UI" w:cs="Segoe UI"/>
                <w:sz w:val="19"/>
                <w:szCs w:val="19"/>
              </w:rPr>
              <w:lastRenderedPageBreak/>
              <w:t>Mengembangkan situasi kondisi untuk pelaksanaan manajemen kearsipan melalui penyelenggaraan apresiasi kearsipan, penyuluhan, pendidikan dan latihan, pameran, seminar.</w:t>
            </w:r>
          </w:p>
        </w:tc>
      </w:tr>
      <w:tr w:rsidR="00913BC5" w:rsidRPr="00E03850" w:rsidTr="002D7FB7">
        <w:tc>
          <w:tcPr>
            <w:tcW w:w="497" w:type="dxa"/>
            <w:shd w:val="clear" w:color="auto" w:fill="auto"/>
          </w:tcPr>
          <w:p w:rsidR="00913BC5" w:rsidRPr="00E03850" w:rsidRDefault="00913BC5" w:rsidP="002D7FB7">
            <w:pPr>
              <w:spacing w:line="240" w:lineRule="auto"/>
              <w:rPr>
                <w:rFonts w:ascii="Segoe UI" w:hAnsi="Segoe UI" w:cs="Segoe UI"/>
                <w:sz w:val="19"/>
                <w:szCs w:val="19"/>
              </w:rPr>
            </w:pPr>
            <w:r w:rsidRPr="00E03850">
              <w:rPr>
                <w:rFonts w:ascii="Segoe UI" w:hAnsi="Segoe UI" w:cs="Segoe UI"/>
                <w:sz w:val="19"/>
                <w:szCs w:val="19"/>
              </w:rPr>
              <w:lastRenderedPageBreak/>
              <w:t>3.</w:t>
            </w:r>
          </w:p>
        </w:tc>
        <w:tc>
          <w:tcPr>
            <w:tcW w:w="3472" w:type="dxa"/>
            <w:shd w:val="clear" w:color="auto" w:fill="auto"/>
          </w:tcPr>
          <w:p w:rsidR="00913BC5" w:rsidRPr="00E03850" w:rsidRDefault="00913BC5" w:rsidP="002D7FB7">
            <w:pPr>
              <w:spacing w:line="240" w:lineRule="auto"/>
              <w:rPr>
                <w:rFonts w:ascii="Segoe UI" w:hAnsi="Segoe UI" w:cs="Segoe UI"/>
                <w:sz w:val="19"/>
                <w:szCs w:val="19"/>
              </w:rPr>
            </w:pPr>
            <w:r w:rsidRPr="00E03850">
              <w:rPr>
                <w:rFonts w:ascii="Segoe UI" w:hAnsi="Segoe UI" w:cs="Segoe UI"/>
                <w:color w:val="000000"/>
                <w:sz w:val="19"/>
                <w:szCs w:val="19"/>
              </w:rPr>
              <w:t>Rendahnya apresiasi pimpinan terhadap bidang kearsipan yang menjadikan arsip tidak mendapat perhatian secara proporsional sehingga penataan dan penyimpanan arsip belum sesuai dengan kaidah atau aturan kearsipan yang baku</w:t>
            </w:r>
          </w:p>
        </w:tc>
        <w:tc>
          <w:tcPr>
            <w:tcW w:w="4820" w:type="dxa"/>
            <w:shd w:val="clear" w:color="auto" w:fill="auto"/>
          </w:tcPr>
          <w:p w:rsidR="00913BC5" w:rsidRPr="00E03850" w:rsidRDefault="00913BC5" w:rsidP="002D7FB7">
            <w:pPr>
              <w:pStyle w:val="ListParagraph"/>
              <w:numPr>
                <w:ilvl w:val="0"/>
                <w:numId w:val="3"/>
              </w:numPr>
              <w:spacing w:line="240" w:lineRule="auto"/>
              <w:ind w:left="256" w:hanging="256"/>
              <w:contextualSpacing w:val="0"/>
              <w:jc w:val="both"/>
              <w:rPr>
                <w:rFonts w:ascii="Segoe UI" w:hAnsi="Segoe UI" w:cs="Segoe UI"/>
                <w:sz w:val="19"/>
                <w:szCs w:val="19"/>
              </w:rPr>
            </w:pPr>
            <w:r w:rsidRPr="00E03850">
              <w:rPr>
                <w:rFonts w:ascii="Segoe UI" w:hAnsi="Segoe UI" w:cs="Segoe UI"/>
                <w:sz w:val="19"/>
                <w:szCs w:val="19"/>
              </w:rPr>
              <w:t>Memberikan dorongan agar setiap instansi melaksanakan tata kearsipan secara benar sehingga berdaya guna dan berhasil guna</w:t>
            </w:r>
          </w:p>
          <w:p w:rsidR="00913BC5" w:rsidRPr="00E03850" w:rsidRDefault="00913BC5" w:rsidP="002D7FB7">
            <w:pPr>
              <w:pStyle w:val="ListParagraph"/>
              <w:numPr>
                <w:ilvl w:val="0"/>
                <w:numId w:val="3"/>
              </w:numPr>
              <w:spacing w:line="240" w:lineRule="auto"/>
              <w:ind w:left="256" w:hanging="256"/>
              <w:contextualSpacing w:val="0"/>
              <w:jc w:val="both"/>
              <w:rPr>
                <w:rFonts w:ascii="Segoe UI" w:hAnsi="Segoe UI" w:cs="Segoe UI"/>
                <w:sz w:val="19"/>
                <w:szCs w:val="19"/>
              </w:rPr>
            </w:pPr>
            <w:r w:rsidRPr="00E03850">
              <w:rPr>
                <w:rFonts w:ascii="Segoe UI" w:hAnsi="Segoe UI" w:cs="Segoe UI"/>
                <w:sz w:val="19"/>
                <w:szCs w:val="19"/>
              </w:rPr>
              <w:t>Mengembangkan pengawasan dan monitoring tata kearsipan di masing-masing SKPD</w:t>
            </w:r>
          </w:p>
          <w:p w:rsidR="00913BC5" w:rsidRPr="00E03850" w:rsidRDefault="00913BC5" w:rsidP="002D7FB7">
            <w:pPr>
              <w:spacing w:line="240" w:lineRule="auto"/>
              <w:rPr>
                <w:rFonts w:ascii="Segoe UI" w:hAnsi="Segoe UI" w:cs="Segoe UI"/>
                <w:sz w:val="19"/>
                <w:szCs w:val="19"/>
              </w:rPr>
            </w:pPr>
          </w:p>
        </w:tc>
      </w:tr>
      <w:tr w:rsidR="00913BC5" w:rsidRPr="00E03850" w:rsidTr="002D7FB7">
        <w:tc>
          <w:tcPr>
            <w:tcW w:w="497" w:type="dxa"/>
            <w:shd w:val="clear" w:color="auto" w:fill="auto"/>
          </w:tcPr>
          <w:p w:rsidR="00913BC5" w:rsidRPr="00E03850" w:rsidRDefault="00913BC5" w:rsidP="002D7FB7">
            <w:pPr>
              <w:spacing w:line="240" w:lineRule="auto"/>
              <w:rPr>
                <w:rFonts w:ascii="Segoe UI" w:hAnsi="Segoe UI" w:cs="Segoe UI"/>
                <w:sz w:val="19"/>
                <w:szCs w:val="19"/>
              </w:rPr>
            </w:pPr>
            <w:r w:rsidRPr="00E03850">
              <w:rPr>
                <w:rFonts w:ascii="Segoe UI" w:hAnsi="Segoe UI" w:cs="Segoe UI"/>
                <w:sz w:val="19"/>
                <w:szCs w:val="19"/>
              </w:rPr>
              <w:t>4.</w:t>
            </w:r>
          </w:p>
        </w:tc>
        <w:tc>
          <w:tcPr>
            <w:tcW w:w="3472" w:type="dxa"/>
            <w:shd w:val="clear" w:color="auto" w:fill="auto"/>
          </w:tcPr>
          <w:p w:rsidR="00913BC5" w:rsidRPr="00E03850" w:rsidRDefault="00913BC5" w:rsidP="002D7FB7">
            <w:pPr>
              <w:spacing w:line="240" w:lineRule="auto"/>
              <w:rPr>
                <w:rFonts w:ascii="Segoe UI" w:hAnsi="Segoe UI" w:cs="Segoe UI"/>
                <w:sz w:val="19"/>
                <w:szCs w:val="19"/>
              </w:rPr>
            </w:pPr>
            <w:r w:rsidRPr="00E03850">
              <w:rPr>
                <w:rFonts w:ascii="Segoe UI" w:hAnsi="Segoe UI" w:cs="Segoe UI"/>
                <w:color w:val="000000"/>
                <w:sz w:val="19"/>
                <w:szCs w:val="19"/>
              </w:rPr>
              <w:t>Terbatasnya dan belum terstandarisasinya sarana kearsipan di masing-masing SKPD menyebabkan arsip tidak tertata secara sistematis (tidak sesuai dgn prosedur yg ditetapkan)</w:t>
            </w:r>
          </w:p>
        </w:tc>
        <w:tc>
          <w:tcPr>
            <w:tcW w:w="4820" w:type="dxa"/>
            <w:shd w:val="clear" w:color="auto" w:fill="auto"/>
          </w:tcPr>
          <w:p w:rsidR="00913BC5" w:rsidRPr="00E03850" w:rsidRDefault="00913BC5" w:rsidP="00913BC5">
            <w:pPr>
              <w:numPr>
                <w:ilvl w:val="0"/>
                <w:numId w:val="16"/>
              </w:numPr>
              <w:spacing w:line="240" w:lineRule="auto"/>
              <w:ind w:left="176" w:hanging="176"/>
              <w:jc w:val="both"/>
              <w:rPr>
                <w:rFonts w:ascii="Segoe UI" w:hAnsi="Segoe UI" w:cs="Segoe UI"/>
                <w:sz w:val="19"/>
                <w:szCs w:val="19"/>
              </w:rPr>
            </w:pPr>
            <w:r w:rsidRPr="00E03850">
              <w:rPr>
                <w:rFonts w:ascii="Segoe UI" w:hAnsi="Segoe UI" w:cs="Segoe UI"/>
                <w:sz w:val="19"/>
                <w:szCs w:val="19"/>
              </w:rPr>
              <w:t>Optimalisasi sarana kearsipan di masing-masing SKPD dan pemenuhan kebutuhan sarana seperti depo arsip, sarana penyimpanan, pemeliharaan, perawatan dalam rangka pelestarian arsip yang memadai dan memenuhi standar kondisi lingkungan yang aman untuk menjamin keselamatan dan keutuhan arsip.</w:t>
            </w:r>
          </w:p>
          <w:p w:rsidR="00913BC5" w:rsidRPr="00E03850" w:rsidRDefault="00913BC5" w:rsidP="00913BC5">
            <w:pPr>
              <w:numPr>
                <w:ilvl w:val="0"/>
                <w:numId w:val="16"/>
              </w:numPr>
              <w:spacing w:line="240" w:lineRule="auto"/>
              <w:ind w:left="176" w:hanging="176"/>
              <w:jc w:val="both"/>
              <w:rPr>
                <w:rFonts w:ascii="Segoe UI" w:hAnsi="Segoe UI" w:cs="Segoe UI"/>
                <w:sz w:val="19"/>
                <w:szCs w:val="19"/>
              </w:rPr>
            </w:pPr>
            <w:r w:rsidRPr="00E03850">
              <w:rPr>
                <w:rFonts w:ascii="Segoe UI" w:hAnsi="Segoe UI" w:cs="Segoe UI"/>
                <w:sz w:val="19"/>
                <w:szCs w:val="19"/>
              </w:rPr>
              <w:t xml:space="preserve">Pengembangan pemanfaatan teknologi informasi guna mewujudkan sistem kearsipan digital yang aman melalui pengembangan digital record untuk mendukung paperless office, pengembangan sistem layanan kearsipan secara </w:t>
            </w:r>
            <w:r w:rsidRPr="00E03850">
              <w:rPr>
                <w:rFonts w:ascii="Segoe UI" w:hAnsi="Segoe UI" w:cs="Segoe UI"/>
                <w:i/>
                <w:sz w:val="19"/>
                <w:szCs w:val="19"/>
              </w:rPr>
              <w:t>online</w:t>
            </w:r>
            <w:r w:rsidRPr="00E03850">
              <w:rPr>
                <w:rFonts w:ascii="Segoe UI" w:hAnsi="Segoe UI" w:cs="Segoe UI"/>
                <w:sz w:val="19"/>
                <w:szCs w:val="19"/>
              </w:rPr>
              <w:t xml:space="preserve">, pengembangan jaringan informasi untuk mengintegrasikan informasi kerasipan baik secara lokal </w:t>
            </w:r>
            <w:r w:rsidRPr="00E03850">
              <w:rPr>
                <w:rFonts w:ascii="Segoe UI" w:hAnsi="Segoe UI" w:cs="Segoe UI"/>
                <w:i/>
                <w:sz w:val="19"/>
                <w:szCs w:val="19"/>
              </w:rPr>
              <w:t xml:space="preserve">area network </w:t>
            </w:r>
            <w:r w:rsidRPr="00E03850">
              <w:rPr>
                <w:rFonts w:ascii="Segoe UI" w:hAnsi="Segoe UI" w:cs="Segoe UI"/>
                <w:sz w:val="19"/>
                <w:szCs w:val="19"/>
              </w:rPr>
              <w:t xml:space="preserve">maupun </w:t>
            </w:r>
            <w:r w:rsidRPr="00E03850">
              <w:rPr>
                <w:rFonts w:ascii="Segoe UI" w:hAnsi="Segoe UI" w:cs="Segoe UI"/>
                <w:i/>
                <w:sz w:val="19"/>
                <w:szCs w:val="19"/>
              </w:rPr>
              <w:t>interconnection network</w:t>
            </w:r>
            <w:r w:rsidRPr="00E03850">
              <w:rPr>
                <w:rFonts w:ascii="Segoe UI" w:hAnsi="Segoe UI" w:cs="Segoe UI"/>
                <w:sz w:val="19"/>
                <w:szCs w:val="19"/>
              </w:rPr>
              <w:t xml:space="preserve"> dengan unit-unit kearsipan yang ada di lingkungan pemerintah daerah maupun jaringan yang lebih luas.</w:t>
            </w:r>
          </w:p>
          <w:p w:rsidR="00913BC5" w:rsidRPr="00E03850" w:rsidRDefault="00913BC5" w:rsidP="002D7FB7">
            <w:pPr>
              <w:spacing w:line="240" w:lineRule="auto"/>
              <w:rPr>
                <w:rFonts w:ascii="Segoe UI" w:hAnsi="Segoe UI" w:cs="Segoe UI"/>
                <w:sz w:val="19"/>
                <w:szCs w:val="19"/>
              </w:rPr>
            </w:pPr>
          </w:p>
        </w:tc>
      </w:tr>
    </w:tbl>
    <w:p w:rsidR="00913BC5" w:rsidRPr="007623D4" w:rsidRDefault="00913BC5" w:rsidP="00827A03">
      <w:pPr>
        <w:spacing w:after="120" w:line="240" w:lineRule="auto"/>
        <w:ind w:left="851"/>
        <w:jc w:val="both"/>
        <w:rPr>
          <w:rFonts w:ascii="Segoe UI" w:hAnsi="Segoe UI" w:cs="Segoe UI"/>
          <w:color w:val="000000"/>
          <w:sz w:val="20"/>
          <w:szCs w:val="20"/>
        </w:rPr>
      </w:pPr>
    </w:p>
    <w:p w:rsidR="00827A03" w:rsidRPr="007623D4" w:rsidRDefault="00827A03" w:rsidP="00827A03">
      <w:pPr>
        <w:pStyle w:val="ListParagraph"/>
        <w:spacing w:after="120" w:line="240" w:lineRule="auto"/>
        <w:ind w:left="1134"/>
        <w:contextualSpacing w:val="0"/>
        <w:jc w:val="both"/>
        <w:rPr>
          <w:rFonts w:ascii="Segoe UI" w:hAnsi="Segoe UI" w:cs="Segoe UI"/>
          <w:color w:val="000000"/>
          <w:sz w:val="20"/>
          <w:szCs w:val="20"/>
          <w:lang w:val="en-US"/>
        </w:rPr>
      </w:pPr>
      <w:bookmarkStart w:id="1" w:name="_GoBack"/>
      <w:bookmarkEnd w:id="1"/>
    </w:p>
    <w:sectPr w:rsidR="00827A03" w:rsidRPr="007623D4" w:rsidSect="00E03850">
      <w:footerReference w:type="even" r:id="rId15"/>
      <w:footerReference w:type="default" r:id="rId16"/>
      <w:pgSz w:w="11907" w:h="16840" w:code="9"/>
      <w:pgMar w:top="1701" w:right="1417" w:bottom="1701" w:left="1701" w:header="1134" w:footer="1134" w:gutter="0"/>
      <w:pgNumType w:start="28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47A" w:rsidRDefault="0009547A" w:rsidP="003C7B53">
      <w:pPr>
        <w:spacing w:line="240" w:lineRule="auto"/>
      </w:pPr>
      <w:r>
        <w:separator/>
      </w:r>
    </w:p>
  </w:endnote>
  <w:endnote w:type="continuationSeparator" w:id="0">
    <w:p w:rsidR="0009547A" w:rsidRDefault="0009547A" w:rsidP="003C7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0E7" w:rsidRDefault="009F70E7" w:rsidP="003D7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70E7" w:rsidRDefault="009F70E7" w:rsidP="00A4117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0E7" w:rsidRPr="007623D4" w:rsidRDefault="009F70E7" w:rsidP="003D7262">
    <w:pPr>
      <w:pStyle w:val="Footer"/>
      <w:framePr w:wrap="around" w:vAnchor="text" w:hAnchor="margin" w:xAlign="right" w:y="1"/>
      <w:jc w:val="right"/>
      <w:rPr>
        <w:rStyle w:val="PageNumber"/>
        <w:rFonts w:ascii="Segoe UI" w:hAnsi="Segoe UI" w:cs="Segoe UI"/>
        <w:sz w:val="18"/>
        <w:szCs w:val="18"/>
      </w:rPr>
    </w:pPr>
    <w:r w:rsidRPr="007623D4">
      <w:rPr>
        <w:rStyle w:val="PageNumber"/>
        <w:rFonts w:ascii="Segoe UI" w:hAnsi="Segoe UI" w:cs="Segoe UI"/>
        <w:sz w:val="18"/>
        <w:szCs w:val="18"/>
      </w:rPr>
      <w:fldChar w:fldCharType="begin"/>
    </w:r>
    <w:r w:rsidRPr="007623D4">
      <w:rPr>
        <w:rStyle w:val="PageNumber"/>
        <w:rFonts w:ascii="Segoe UI" w:hAnsi="Segoe UI" w:cs="Segoe UI"/>
        <w:sz w:val="18"/>
        <w:szCs w:val="18"/>
      </w:rPr>
      <w:instrText xml:space="preserve">PAGE  </w:instrText>
    </w:r>
    <w:r w:rsidRPr="007623D4">
      <w:rPr>
        <w:rStyle w:val="PageNumber"/>
        <w:rFonts w:ascii="Segoe UI" w:hAnsi="Segoe UI" w:cs="Segoe UI"/>
        <w:sz w:val="18"/>
        <w:szCs w:val="18"/>
      </w:rPr>
      <w:fldChar w:fldCharType="separate"/>
    </w:r>
    <w:r w:rsidR="007B55C8">
      <w:rPr>
        <w:rStyle w:val="PageNumber"/>
        <w:rFonts w:ascii="Segoe UI" w:hAnsi="Segoe UI" w:cs="Segoe UI"/>
        <w:noProof/>
        <w:sz w:val="18"/>
        <w:szCs w:val="18"/>
      </w:rPr>
      <w:t>288</w:t>
    </w:r>
    <w:r w:rsidRPr="007623D4">
      <w:rPr>
        <w:rStyle w:val="PageNumber"/>
        <w:rFonts w:ascii="Segoe UI" w:hAnsi="Segoe UI" w:cs="Segoe UI"/>
        <w:sz w:val="18"/>
        <w:szCs w:val="18"/>
      </w:rPr>
      <w:fldChar w:fldCharType="end"/>
    </w:r>
  </w:p>
  <w:p w:rsidR="009F70E7" w:rsidRPr="00674DEE" w:rsidRDefault="007623D4" w:rsidP="00A41177">
    <w:pPr>
      <w:pStyle w:val="Foote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47A" w:rsidRDefault="0009547A" w:rsidP="003C7B53">
      <w:pPr>
        <w:spacing w:line="240" w:lineRule="auto"/>
      </w:pPr>
      <w:r>
        <w:separator/>
      </w:r>
    </w:p>
  </w:footnote>
  <w:footnote w:type="continuationSeparator" w:id="0">
    <w:p w:rsidR="0009547A" w:rsidRDefault="0009547A" w:rsidP="003C7B5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A3A3E"/>
    <w:multiLevelType w:val="hybridMultilevel"/>
    <w:tmpl w:val="98D48F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1B50CE"/>
    <w:multiLevelType w:val="hybridMultilevel"/>
    <w:tmpl w:val="2FD0A1E4"/>
    <w:lvl w:ilvl="0" w:tplc="A152731A">
      <w:start w:val="1"/>
      <w:numFmt w:val="lowerLetter"/>
      <w:lvlText w:val="%1."/>
      <w:lvlJc w:val="left"/>
      <w:pPr>
        <w:ind w:left="2063" w:hanging="360"/>
      </w:pPr>
      <w:rPr>
        <w:rFonts w:hint="default"/>
      </w:rPr>
    </w:lvl>
    <w:lvl w:ilvl="1" w:tplc="04210019" w:tentative="1">
      <w:start w:val="1"/>
      <w:numFmt w:val="lowerLetter"/>
      <w:lvlText w:val="%2."/>
      <w:lvlJc w:val="left"/>
      <w:pPr>
        <w:ind w:left="2783" w:hanging="360"/>
      </w:pPr>
    </w:lvl>
    <w:lvl w:ilvl="2" w:tplc="0421001B" w:tentative="1">
      <w:start w:val="1"/>
      <w:numFmt w:val="lowerRoman"/>
      <w:lvlText w:val="%3."/>
      <w:lvlJc w:val="right"/>
      <w:pPr>
        <w:ind w:left="3503" w:hanging="180"/>
      </w:pPr>
    </w:lvl>
    <w:lvl w:ilvl="3" w:tplc="0421000F" w:tentative="1">
      <w:start w:val="1"/>
      <w:numFmt w:val="decimal"/>
      <w:lvlText w:val="%4."/>
      <w:lvlJc w:val="left"/>
      <w:pPr>
        <w:ind w:left="4223" w:hanging="360"/>
      </w:pPr>
    </w:lvl>
    <w:lvl w:ilvl="4" w:tplc="04210019" w:tentative="1">
      <w:start w:val="1"/>
      <w:numFmt w:val="lowerLetter"/>
      <w:lvlText w:val="%5."/>
      <w:lvlJc w:val="left"/>
      <w:pPr>
        <w:ind w:left="4943" w:hanging="360"/>
      </w:pPr>
    </w:lvl>
    <w:lvl w:ilvl="5" w:tplc="0421001B" w:tentative="1">
      <w:start w:val="1"/>
      <w:numFmt w:val="lowerRoman"/>
      <w:lvlText w:val="%6."/>
      <w:lvlJc w:val="right"/>
      <w:pPr>
        <w:ind w:left="5663" w:hanging="180"/>
      </w:pPr>
    </w:lvl>
    <w:lvl w:ilvl="6" w:tplc="0421000F" w:tentative="1">
      <w:start w:val="1"/>
      <w:numFmt w:val="decimal"/>
      <w:lvlText w:val="%7."/>
      <w:lvlJc w:val="left"/>
      <w:pPr>
        <w:ind w:left="6383" w:hanging="360"/>
      </w:pPr>
    </w:lvl>
    <w:lvl w:ilvl="7" w:tplc="04210019" w:tentative="1">
      <w:start w:val="1"/>
      <w:numFmt w:val="lowerLetter"/>
      <w:lvlText w:val="%8."/>
      <w:lvlJc w:val="left"/>
      <w:pPr>
        <w:ind w:left="7103" w:hanging="360"/>
      </w:pPr>
    </w:lvl>
    <w:lvl w:ilvl="8" w:tplc="0421001B" w:tentative="1">
      <w:start w:val="1"/>
      <w:numFmt w:val="lowerRoman"/>
      <w:lvlText w:val="%9."/>
      <w:lvlJc w:val="right"/>
      <w:pPr>
        <w:ind w:left="7823" w:hanging="180"/>
      </w:pPr>
    </w:lvl>
  </w:abstractNum>
  <w:abstractNum w:abstractNumId="2">
    <w:nsid w:val="193378A4"/>
    <w:multiLevelType w:val="hybridMultilevel"/>
    <w:tmpl w:val="720A6C0C"/>
    <w:lvl w:ilvl="0" w:tplc="04210011">
      <w:start w:val="1"/>
      <w:numFmt w:val="decimal"/>
      <w:lvlText w:val="%1)"/>
      <w:lvlJc w:val="left"/>
      <w:pPr>
        <w:ind w:left="3483" w:hanging="360"/>
      </w:pPr>
    </w:lvl>
    <w:lvl w:ilvl="1" w:tplc="04090019" w:tentative="1">
      <w:start w:val="1"/>
      <w:numFmt w:val="lowerLetter"/>
      <w:lvlText w:val="%2."/>
      <w:lvlJc w:val="left"/>
      <w:pPr>
        <w:ind w:left="4203" w:hanging="360"/>
      </w:pPr>
    </w:lvl>
    <w:lvl w:ilvl="2" w:tplc="0409001B" w:tentative="1">
      <w:start w:val="1"/>
      <w:numFmt w:val="lowerRoman"/>
      <w:lvlText w:val="%3."/>
      <w:lvlJc w:val="right"/>
      <w:pPr>
        <w:ind w:left="4923" w:hanging="180"/>
      </w:pPr>
    </w:lvl>
    <w:lvl w:ilvl="3" w:tplc="0409000F" w:tentative="1">
      <w:start w:val="1"/>
      <w:numFmt w:val="decimal"/>
      <w:lvlText w:val="%4."/>
      <w:lvlJc w:val="left"/>
      <w:pPr>
        <w:ind w:left="5643" w:hanging="360"/>
      </w:pPr>
    </w:lvl>
    <w:lvl w:ilvl="4" w:tplc="04090019" w:tentative="1">
      <w:start w:val="1"/>
      <w:numFmt w:val="lowerLetter"/>
      <w:lvlText w:val="%5."/>
      <w:lvlJc w:val="left"/>
      <w:pPr>
        <w:ind w:left="6363" w:hanging="360"/>
      </w:pPr>
    </w:lvl>
    <w:lvl w:ilvl="5" w:tplc="0409001B" w:tentative="1">
      <w:start w:val="1"/>
      <w:numFmt w:val="lowerRoman"/>
      <w:lvlText w:val="%6."/>
      <w:lvlJc w:val="right"/>
      <w:pPr>
        <w:ind w:left="7083" w:hanging="180"/>
      </w:pPr>
    </w:lvl>
    <w:lvl w:ilvl="6" w:tplc="0409000F" w:tentative="1">
      <w:start w:val="1"/>
      <w:numFmt w:val="decimal"/>
      <w:lvlText w:val="%7."/>
      <w:lvlJc w:val="left"/>
      <w:pPr>
        <w:ind w:left="7803" w:hanging="360"/>
      </w:pPr>
    </w:lvl>
    <w:lvl w:ilvl="7" w:tplc="04090019" w:tentative="1">
      <w:start w:val="1"/>
      <w:numFmt w:val="lowerLetter"/>
      <w:lvlText w:val="%8."/>
      <w:lvlJc w:val="left"/>
      <w:pPr>
        <w:ind w:left="8523" w:hanging="360"/>
      </w:pPr>
    </w:lvl>
    <w:lvl w:ilvl="8" w:tplc="0409001B" w:tentative="1">
      <w:start w:val="1"/>
      <w:numFmt w:val="lowerRoman"/>
      <w:lvlText w:val="%9."/>
      <w:lvlJc w:val="right"/>
      <w:pPr>
        <w:ind w:left="9243" w:hanging="180"/>
      </w:pPr>
    </w:lvl>
  </w:abstractNum>
  <w:abstractNum w:abstractNumId="3">
    <w:nsid w:val="19B448F9"/>
    <w:multiLevelType w:val="hybridMultilevel"/>
    <w:tmpl w:val="A7F25BB0"/>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FCB"/>
    <w:multiLevelType w:val="hybridMultilevel"/>
    <w:tmpl w:val="4C8A99E6"/>
    <w:lvl w:ilvl="0" w:tplc="F1EEFCF0">
      <w:start w:val="2"/>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DF1709C"/>
    <w:multiLevelType w:val="hybridMultilevel"/>
    <w:tmpl w:val="62CEF5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EA67BEA"/>
    <w:multiLevelType w:val="hybridMultilevel"/>
    <w:tmpl w:val="49D843B2"/>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0F50BB5"/>
    <w:multiLevelType w:val="hybridMultilevel"/>
    <w:tmpl w:val="49D843B2"/>
    <w:lvl w:ilvl="0" w:tplc="04210019">
      <w:start w:val="1"/>
      <w:numFmt w:val="lowerLetter"/>
      <w:lvlText w:val="%1."/>
      <w:lvlJc w:val="left"/>
      <w:pPr>
        <w:ind w:left="7023"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8A61498"/>
    <w:multiLevelType w:val="hybridMultilevel"/>
    <w:tmpl w:val="78C21E02"/>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3AA63975"/>
    <w:multiLevelType w:val="hybridMultilevel"/>
    <w:tmpl w:val="1EAADBC2"/>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3F143125"/>
    <w:multiLevelType w:val="hybridMultilevel"/>
    <w:tmpl w:val="4C9A2508"/>
    <w:lvl w:ilvl="0" w:tplc="04210005">
      <w:start w:val="1"/>
      <w:numFmt w:val="bullet"/>
      <w:lvlText w:val=""/>
      <w:lvlJc w:val="left"/>
      <w:pPr>
        <w:ind w:left="1400" w:hanging="360"/>
      </w:pPr>
      <w:rPr>
        <w:rFonts w:ascii="Wingdings" w:hAnsi="Wingdings" w:hint="default"/>
      </w:rPr>
    </w:lvl>
    <w:lvl w:ilvl="1" w:tplc="04210003" w:tentative="1">
      <w:start w:val="1"/>
      <w:numFmt w:val="bullet"/>
      <w:lvlText w:val="o"/>
      <w:lvlJc w:val="left"/>
      <w:pPr>
        <w:ind w:left="2120" w:hanging="360"/>
      </w:pPr>
      <w:rPr>
        <w:rFonts w:ascii="Courier New" w:hAnsi="Courier New" w:cs="Courier New" w:hint="default"/>
      </w:rPr>
    </w:lvl>
    <w:lvl w:ilvl="2" w:tplc="04210005" w:tentative="1">
      <w:start w:val="1"/>
      <w:numFmt w:val="bullet"/>
      <w:lvlText w:val=""/>
      <w:lvlJc w:val="left"/>
      <w:pPr>
        <w:ind w:left="2840" w:hanging="360"/>
      </w:pPr>
      <w:rPr>
        <w:rFonts w:ascii="Wingdings" w:hAnsi="Wingdings" w:hint="default"/>
      </w:rPr>
    </w:lvl>
    <w:lvl w:ilvl="3" w:tplc="04210001" w:tentative="1">
      <w:start w:val="1"/>
      <w:numFmt w:val="bullet"/>
      <w:lvlText w:val=""/>
      <w:lvlJc w:val="left"/>
      <w:pPr>
        <w:ind w:left="3560" w:hanging="360"/>
      </w:pPr>
      <w:rPr>
        <w:rFonts w:ascii="Symbol" w:hAnsi="Symbol" w:hint="default"/>
      </w:rPr>
    </w:lvl>
    <w:lvl w:ilvl="4" w:tplc="04210003" w:tentative="1">
      <w:start w:val="1"/>
      <w:numFmt w:val="bullet"/>
      <w:lvlText w:val="o"/>
      <w:lvlJc w:val="left"/>
      <w:pPr>
        <w:ind w:left="4280" w:hanging="360"/>
      </w:pPr>
      <w:rPr>
        <w:rFonts w:ascii="Courier New" w:hAnsi="Courier New" w:cs="Courier New" w:hint="default"/>
      </w:rPr>
    </w:lvl>
    <w:lvl w:ilvl="5" w:tplc="04210005" w:tentative="1">
      <w:start w:val="1"/>
      <w:numFmt w:val="bullet"/>
      <w:lvlText w:val=""/>
      <w:lvlJc w:val="left"/>
      <w:pPr>
        <w:ind w:left="5000" w:hanging="360"/>
      </w:pPr>
      <w:rPr>
        <w:rFonts w:ascii="Wingdings" w:hAnsi="Wingdings" w:hint="default"/>
      </w:rPr>
    </w:lvl>
    <w:lvl w:ilvl="6" w:tplc="04210001" w:tentative="1">
      <w:start w:val="1"/>
      <w:numFmt w:val="bullet"/>
      <w:lvlText w:val=""/>
      <w:lvlJc w:val="left"/>
      <w:pPr>
        <w:ind w:left="5720" w:hanging="360"/>
      </w:pPr>
      <w:rPr>
        <w:rFonts w:ascii="Symbol" w:hAnsi="Symbol" w:hint="default"/>
      </w:rPr>
    </w:lvl>
    <w:lvl w:ilvl="7" w:tplc="04210003" w:tentative="1">
      <w:start w:val="1"/>
      <w:numFmt w:val="bullet"/>
      <w:lvlText w:val="o"/>
      <w:lvlJc w:val="left"/>
      <w:pPr>
        <w:ind w:left="6440" w:hanging="360"/>
      </w:pPr>
      <w:rPr>
        <w:rFonts w:ascii="Courier New" w:hAnsi="Courier New" w:cs="Courier New" w:hint="default"/>
      </w:rPr>
    </w:lvl>
    <w:lvl w:ilvl="8" w:tplc="04210005" w:tentative="1">
      <w:start w:val="1"/>
      <w:numFmt w:val="bullet"/>
      <w:lvlText w:val=""/>
      <w:lvlJc w:val="left"/>
      <w:pPr>
        <w:ind w:left="7160" w:hanging="360"/>
      </w:pPr>
      <w:rPr>
        <w:rFonts w:ascii="Wingdings" w:hAnsi="Wingdings" w:hint="default"/>
      </w:rPr>
    </w:lvl>
  </w:abstractNum>
  <w:abstractNum w:abstractNumId="11">
    <w:nsid w:val="413E1D6C"/>
    <w:multiLevelType w:val="hybridMultilevel"/>
    <w:tmpl w:val="E758A178"/>
    <w:lvl w:ilvl="0" w:tplc="F1E47CB8">
      <w:start w:val="1"/>
      <w:numFmt w:val="bullet"/>
      <w:lvlText w:val="-"/>
      <w:lvlJc w:val="left"/>
      <w:pPr>
        <w:ind w:left="1494" w:hanging="360"/>
      </w:pPr>
      <w:rPr>
        <w:rFonts w:ascii="Lucida Sans Unicode" w:eastAsia="SimSun" w:hAnsi="Lucida Sans Unicode" w:cs="Lucida Sans Unicode"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2">
    <w:nsid w:val="47AD7F92"/>
    <w:multiLevelType w:val="hybridMultilevel"/>
    <w:tmpl w:val="E51E5A26"/>
    <w:lvl w:ilvl="0" w:tplc="04090005">
      <w:start w:val="1"/>
      <w:numFmt w:val="bullet"/>
      <w:lvlText w:val=""/>
      <w:lvlJc w:val="left"/>
      <w:pPr>
        <w:ind w:left="1440" w:hanging="360"/>
      </w:pPr>
      <w:rPr>
        <w:rFonts w:ascii="Wingdings" w:hAnsi="Wingding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4AD33B22"/>
    <w:multiLevelType w:val="hybridMultilevel"/>
    <w:tmpl w:val="BF36F038"/>
    <w:lvl w:ilvl="0" w:tplc="04210005">
      <w:start w:val="1"/>
      <w:numFmt w:val="bullet"/>
      <w:lvlText w:val=""/>
      <w:lvlJc w:val="left"/>
      <w:pPr>
        <w:ind w:left="1854" w:hanging="360"/>
      </w:pPr>
      <w:rPr>
        <w:rFonts w:ascii="Wingdings" w:hAnsi="Wingdings" w:hint="default"/>
      </w:rPr>
    </w:lvl>
    <w:lvl w:ilvl="1" w:tplc="04210003">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4">
    <w:nsid w:val="62965530"/>
    <w:multiLevelType w:val="hybridMultilevel"/>
    <w:tmpl w:val="9F6C6B2A"/>
    <w:lvl w:ilvl="0" w:tplc="A414392C">
      <w:start w:val="1"/>
      <w:numFmt w:val="decimal"/>
      <w:pStyle w:val="Heading1"/>
      <w:lvlText w:val="%1."/>
      <w:lvlJc w:val="left"/>
      <w:pPr>
        <w:ind w:left="1854" w:hanging="360"/>
      </w:pPr>
      <w:rPr>
        <w:rFonts w:cs="Times New Roman"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5">
    <w:nsid w:val="73FE26C2"/>
    <w:multiLevelType w:val="hybridMultilevel"/>
    <w:tmpl w:val="17A448C0"/>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2"/>
  </w:num>
  <w:num w:numId="4">
    <w:abstractNumId w:val="2"/>
  </w:num>
  <w:num w:numId="5">
    <w:abstractNumId w:val="3"/>
  </w:num>
  <w:num w:numId="6">
    <w:abstractNumId w:val="14"/>
  </w:num>
  <w:num w:numId="7">
    <w:abstractNumId w:val="6"/>
  </w:num>
  <w:num w:numId="8">
    <w:abstractNumId w:val="4"/>
  </w:num>
  <w:num w:numId="9">
    <w:abstractNumId w:val="11"/>
  </w:num>
  <w:num w:numId="10">
    <w:abstractNumId w:val="10"/>
  </w:num>
  <w:num w:numId="11">
    <w:abstractNumId w:val="0"/>
  </w:num>
  <w:num w:numId="12">
    <w:abstractNumId w:val="5"/>
  </w:num>
  <w:num w:numId="13">
    <w:abstractNumId w:val="1"/>
  </w:num>
  <w:num w:numId="14">
    <w:abstractNumId w:val="8"/>
  </w:num>
  <w:num w:numId="15">
    <w:abstractNumId w:val="9"/>
  </w:num>
  <w:num w:numId="16">
    <w:abstractNumId w:val="15"/>
  </w:num>
  <w:num w:numId="17">
    <w:abstractNumId w:val="14"/>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006C4"/>
    <w:rsid w:val="00011F96"/>
    <w:rsid w:val="00014A02"/>
    <w:rsid w:val="0001530B"/>
    <w:rsid w:val="00016A5C"/>
    <w:rsid w:val="00020FA7"/>
    <w:rsid w:val="00027881"/>
    <w:rsid w:val="00027B08"/>
    <w:rsid w:val="00032753"/>
    <w:rsid w:val="0003554D"/>
    <w:rsid w:val="00040BC8"/>
    <w:rsid w:val="00053EB5"/>
    <w:rsid w:val="0005515A"/>
    <w:rsid w:val="00061D57"/>
    <w:rsid w:val="00062485"/>
    <w:rsid w:val="00064681"/>
    <w:rsid w:val="000668D0"/>
    <w:rsid w:val="00070011"/>
    <w:rsid w:val="00070FB5"/>
    <w:rsid w:val="000731D3"/>
    <w:rsid w:val="00081F26"/>
    <w:rsid w:val="000851F9"/>
    <w:rsid w:val="00085842"/>
    <w:rsid w:val="000873B0"/>
    <w:rsid w:val="0009006E"/>
    <w:rsid w:val="0009547A"/>
    <w:rsid w:val="000A44CA"/>
    <w:rsid w:val="000A7593"/>
    <w:rsid w:val="000B4F91"/>
    <w:rsid w:val="000B617F"/>
    <w:rsid w:val="000B75FE"/>
    <w:rsid w:val="000B7E70"/>
    <w:rsid w:val="000D2449"/>
    <w:rsid w:val="000D51CD"/>
    <w:rsid w:val="000E170D"/>
    <w:rsid w:val="000F4D40"/>
    <w:rsid w:val="0011468C"/>
    <w:rsid w:val="00123CC7"/>
    <w:rsid w:val="00127A22"/>
    <w:rsid w:val="001531F2"/>
    <w:rsid w:val="001534C6"/>
    <w:rsid w:val="0015654D"/>
    <w:rsid w:val="00161E03"/>
    <w:rsid w:val="001715D1"/>
    <w:rsid w:val="0017759F"/>
    <w:rsid w:val="00180416"/>
    <w:rsid w:val="00193B78"/>
    <w:rsid w:val="001945F7"/>
    <w:rsid w:val="001949F1"/>
    <w:rsid w:val="001A1770"/>
    <w:rsid w:val="001A2032"/>
    <w:rsid w:val="001A2E82"/>
    <w:rsid w:val="001A4BAC"/>
    <w:rsid w:val="001A682A"/>
    <w:rsid w:val="001A7C95"/>
    <w:rsid w:val="001B1479"/>
    <w:rsid w:val="001B5C5C"/>
    <w:rsid w:val="001C065A"/>
    <w:rsid w:val="001C3B67"/>
    <w:rsid w:val="001D4F80"/>
    <w:rsid w:val="001E75B0"/>
    <w:rsid w:val="001F47C0"/>
    <w:rsid w:val="0020759D"/>
    <w:rsid w:val="002101A7"/>
    <w:rsid w:val="00212C88"/>
    <w:rsid w:val="002335F3"/>
    <w:rsid w:val="0023634F"/>
    <w:rsid w:val="0025459D"/>
    <w:rsid w:val="00270C43"/>
    <w:rsid w:val="002810E4"/>
    <w:rsid w:val="00282FA2"/>
    <w:rsid w:val="0028495C"/>
    <w:rsid w:val="00286810"/>
    <w:rsid w:val="002877D6"/>
    <w:rsid w:val="0029173D"/>
    <w:rsid w:val="002938F1"/>
    <w:rsid w:val="0029605B"/>
    <w:rsid w:val="002967ED"/>
    <w:rsid w:val="002A5245"/>
    <w:rsid w:val="002B2FB2"/>
    <w:rsid w:val="002D1C0B"/>
    <w:rsid w:val="002D7FB7"/>
    <w:rsid w:val="00301B2E"/>
    <w:rsid w:val="00304A57"/>
    <w:rsid w:val="0030740E"/>
    <w:rsid w:val="00307D05"/>
    <w:rsid w:val="00310B16"/>
    <w:rsid w:val="00320907"/>
    <w:rsid w:val="00326A67"/>
    <w:rsid w:val="00327C87"/>
    <w:rsid w:val="00327F57"/>
    <w:rsid w:val="003417D8"/>
    <w:rsid w:val="00344007"/>
    <w:rsid w:val="00356F38"/>
    <w:rsid w:val="00365491"/>
    <w:rsid w:val="00374862"/>
    <w:rsid w:val="00390134"/>
    <w:rsid w:val="003A1A3A"/>
    <w:rsid w:val="003B23EC"/>
    <w:rsid w:val="003B2946"/>
    <w:rsid w:val="003B6EA9"/>
    <w:rsid w:val="003C0BC0"/>
    <w:rsid w:val="003C1915"/>
    <w:rsid w:val="003C2947"/>
    <w:rsid w:val="003C4849"/>
    <w:rsid w:val="003C7B53"/>
    <w:rsid w:val="003D3D1C"/>
    <w:rsid w:val="003D41ED"/>
    <w:rsid w:val="003D4A5F"/>
    <w:rsid w:val="003D5DE5"/>
    <w:rsid w:val="003D7262"/>
    <w:rsid w:val="003D7FAD"/>
    <w:rsid w:val="003E215D"/>
    <w:rsid w:val="003E2A8C"/>
    <w:rsid w:val="003E4D60"/>
    <w:rsid w:val="003E51E6"/>
    <w:rsid w:val="004052EA"/>
    <w:rsid w:val="004112B8"/>
    <w:rsid w:val="00412239"/>
    <w:rsid w:val="004138C5"/>
    <w:rsid w:val="00427200"/>
    <w:rsid w:val="004326AE"/>
    <w:rsid w:val="00432ABC"/>
    <w:rsid w:val="00447D29"/>
    <w:rsid w:val="004576E1"/>
    <w:rsid w:val="004658D0"/>
    <w:rsid w:val="00470C85"/>
    <w:rsid w:val="00471F7F"/>
    <w:rsid w:val="00475AF1"/>
    <w:rsid w:val="00475DA0"/>
    <w:rsid w:val="00475FD8"/>
    <w:rsid w:val="00481671"/>
    <w:rsid w:val="00483859"/>
    <w:rsid w:val="004A1CD7"/>
    <w:rsid w:val="004B141B"/>
    <w:rsid w:val="004B6452"/>
    <w:rsid w:val="004B7406"/>
    <w:rsid w:val="004C18B5"/>
    <w:rsid w:val="004C5D36"/>
    <w:rsid w:val="004C7CE5"/>
    <w:rsid w:val="004E28B7"/>
    <w:rsid w:val="004E5B40"/>
    <w:rsid w:val="004F0118"/>
    <w:rsid w:val="004F14C4"/>
    <w:rsid w:val="004F28B6"/>
    <w:rsid w:val="00504AB4"/>
    <w:rsid w:val="00507DA0"/>
    <w:rsid w:val="00512E88"/>
    <w:rsid w:val="00523E89"/>
    <w:rsid w:val="00532CCD"/>
    <w:rsid w:val="00532E10"/>
    <w:rsid w:val="00536FAD"/>
    <w:rsid w:val="00542613"/>
    <w:rsid w:val="0055160F"/>
    <w:rsid w:val="00560326"/>
    <w:rsid w:val="00560417"/>
    <w:rsid w:val="0056733B"/>
    <w:rsid w:val="00572BDB"/>
    <w:rsid w:val="00575663"/>
    <w:rsid w:val="0058248B"/>
    <w:rsid w:val="00591961"/>
    <w:rsid w:val="0059235A"/>
    <w:rsid w:val="00593877"/>
    <w:rsid w:val="005967A2"/>
    <w:rsid w:val="005A3909"/>
    <w:rsid w:val="005A6C28"/>
    <w:rsid w:val="005A7940"/>
    <w:rsid w:val="005C3187"/>
    <w:rsid w:val="005D0893"/>
    <w:rsid w:val="005D7D68"/>
    <w:rsid w:val="005E0701"/>
    <w:rsid w:val="005E5C0F"/>
    <w:rsid w:val="005F01B8"/>
    <w:rsid w:val="00613E36"/>
    <w:rsid w:val="006169E8"/>
    <w:rsid w:val="00616FA0"/>
    <w:rsid w:val="00625638"/>
    <w:rsid w:val="00627F1E"/>
    <w:rsid w:val="0063618C"/>
    <w:rsid w:val="00636518"/>
    <w:rsid w:val="00644F87"/>
    <w:rsid w:val="00647EB5"/>
    <w:rsid w:val="00651641"/>
    <w:rsid w:val="00653368"/>
    <w:rsid w:val="00654BAF"/>
    <w:rsid w:val="006611AB"/>
    <w:rsid w:val="00662C06"/>
    <w:rsid w:val="0066448E"/>
    <w:rsid w:val="006654C0"/>
    <w:rsid w:val="0066671D"/>
    <w:rsid w:val="0067262E"/>
    <w:rsid w:val="00674DEE"/>
    <w:rsid w:val="00684292"/>
    <w:rsid w:val="006958AA"/>
    <w:rsid w:val="006979DF"/>
    <w:rsid w:val="006A4BF1"/>
    <w:rsid w:val="006B71A6"/>
    <w:rsid w:val="006D510F"/>
    <w:rsid w:val="006D5131"/>
    <w:rsid w:val="006D69B6"/>
    <w:rsid w:val="006E217B"/>
    <w:rsid w:val="006E60E8"/>
    <w:rsid w:val="006F65C5"/>
    <w:rsid w:val="006F69B4"/>
    <w:rsid w:val="00700911"/>
    <w:rsid w:val="00722E6C"/>
    <w:rsid w:val="007331E4"/>
    <w:rsid w:val="0074665D"/>
    <w:rsid w:val="00750334"/>
    <w:rsid w:val="0075219A"/>
    <w:rsid w:val="00752F74"/>
    <w:rsid w:val="007623D4"/>
    <w:rsid w:val="0076476F"/>
    <w:rsid w:val="00770B5C"/>
    <w:rsid w:val="00773784"/>
    <w:rsid w:val="00777CBA"/>
    <w:rsid w:val="007832F9"/>
    <w:rsid w:val="007862FB"/>
    <w:rsid w:val="00787A75"/>
    <w:rsid w:val="00787D2A"/>
    <w:rsid w:val="00790683"/>
    <w:rsid w:val="0079487D"/>
    <w:rsid w:val="00795AC5"/>
    <w:rsid w:val="007A196A"/>
    <w:rsid w:val="007A3B43"/>
    <w:rsid w:val="007A3FF2"/>
    <w:rsid w:val="007A5B32"/>
    <w:rsid w:val="007B0735"/>
    <w:rsid w:val="007B2F38"/>
    <w:rsid w:val="007B55C8"/>
    <w:rsid w:val="007B76F7"/>
    <w:rsid w:val="007C0A85"/>
    <w:rsid w:val="007C12F1"/>
    <w:rsid w:val="007C28DB"/>
    <w:rsid w:val="007C356E"/>
    <w:rsid w:val="007C4689"/>
    <w:rsid w:val="007D6274"/>
    <w:rsid w:val="007D65A0"/>
    <w:rsid w:val="007D7289"/>
    <w:rsid w:val="007F14CF"/>
    <w:rsid w:val="007F41CA"/>
    <w:rsid w:val="00811E12"/>
    <w:rsid w:val="00822D04"/>
    <w:rsid w:val="00827A03"/>
    <w:rsid w:val="0083061C"/>
    <w:rsid w:val="00833B2E"/>
    <w:rsid w:val="00842B52"/>
    <w:rsid w:val="0084747B"/>
    <w:rsid w:val="008521C5"/>
    <w:rsid w:val="00853C0C"/>
    <w:rsid w:val="00856601"/>
    <w:rsid w:val="0086175F"/>
    <w:rsid w:val="008665F1"/>
    <w:rsid w:val="00870312"/>
    <w:rsid w:val="008707CB"/>
    <w:rsid w:val="00871C08"/>
    <w:rsid w:val="00876772"/>
    <w:rsid w:val="0088043B"/>
    <w:rsid w:val="00881DA5"/>
    <w:rsid w:val="008879BE"/>
    <w:rsid w:val="00887C7A"/>
    <w:rsid w:val="00892743"/>
    <w:rsid w:val="00896514"/>
    <w:rsid w:val="008A70F2"/>
    <w:rsid w:val="008B4153"/>
    <w:rsid w:val="008C0D1C"/>
    <w:rsid w:val="008C17A1"/>
    <w:rsid w:val="008D1B53"/>
    <w:rsid w:val="008D25A0"/>
    <w:rsid w:val="008D4890"/>
    <w:rsid w:val="008E4D98"/>
    <w:rsid w:val="008F6411"/>
    <w:rsid w:val="008F78D6"/>
    <w:rsid w:val="009013DF"/>
    <w:rsid w:val="00902218"/>
    <w:rsid w:val="00903C1F"/>
    <w:rsid w:val="00905167"/>
    <w:rsid w:val="009052C4"/>
    <w:rsid w:val="009053D0"/>
    <w:rsid w:val="009138A9"/>
    <w:rsid w:val="00913BC5"/>
    <w:rsid w:val="00916E57"/>
    <w:rsid w:val="00921A44"/>
    <w:rsid w:val="009220CA"/>
    <w:rsid w:val="00922425"/>
    <w:rsid w:val="00934BC3"/>
    <w:rsid w:val="009361EF"/>
    <w:rsid w:val="0094705E"/>
    <w:rsid w:val="0094732E"/>
    <w:rsid w:val="009518CB"/>
    <w:rsid w:val="00955246"/>
    <w:rsid w:val="00955572"/>
    <w:rsid w:val="00982753"/>
    <w:rsid w:val="009A25F2"/>
    <w:rsid w:val="009A2E9F"/>
    <w:rsid w:val="009A3997"/>
    <w:rsid w:val="009A4CDB"/>
    <w:rsid w:val="009A7A06"/>
    <w:rsid w:val="009B5C9E"/>
    <w:rsid w:val="009C2C1B"/>
    <w:rsid w:val="009C3583"/>
    <w:rsid w:val="009C53FE"/>
    <w:rsid w:val="009C5AEF"/>
    <w:rsid w:val="009D09E8"/>
    <w:rsid w:val="009D42C2"/>
    <w:rsid w:val="009D78DC"/>
    <w:rsid w:val="009E6270"/>
    <w:rsid w:val="009F3E6B"/>
    <w:rsid w:val="009F70E7"/>
    <w:rsid w:val="00A12D70"/>
    <w:rsid w:val="00A154BF"/>
    <w:rsid w:val="00A16241"/>
    <w:rsid w:val="00A26791"/>
    <w:rsid w:val="00A2689B"/>
    <w:rsid w:val="00A339D2"/>
    <w:rsid w:val="00A356EA"/>
    <w:rsid w:val="00A41177"/>
    <w:rsid w:val="00A46B20"/>
    <w:rsid w:val="00A54BB8"/>
    <w:rsid w:val="00A608F9"/>
    <w:rsid w:val="00A6471C"/>
    <w:rsid w:val="00A84FDD"/>
    <w:rsid w:val="00A86A86"/>
    <w:rsid w:val="00A86AA1"/>
    <w:rsid w:val="00A90530"/>
    <w:rsid w:val="00A943FA"/>
    <w:rsid w:val="00A95F42"/>
    <w:rsid w:val="00AA22FC"/>
    <w:rsid w:val="00AB7979"/>
    <w:rsid w:val="00AC5281"/>
    <w:rsid w:val="00AC7966"/>
    <w:rsid w:val="00AD16C0"/>
    <w:rsid w:val="00AD4836"/>
    <w:rsid w:val="00AE066D"/>
    <w:rsid w:val="00AE4E2B"/>
    <w:rsid w:val="00B05546"/>
    <w:rsid w:val="00B06047"/>
    <w:rsid w:val="00B278AB"/>
    <w:rsid w:val="00B31DCE"/>
    <w:rsid w:val="00B32937"/>
    <w:rsid w:val="00B34985"/>
    <w:rsid w:val="00B443A8"/>
    <w:rsid w:val="00B45A4B"/>
    <w:rsid w:val="00B528AA"/>
    <w:rsid w:val="00B60F31"/>
    <w:rsid w:val="00B701ED"/>
    <w:rsid w:val="00B7163D"/>
    <w:rsid w:val="00B73211"/>
    <w:rsid w:val="00B746FF"/>
    <w:rsid w:val="00B8368D"/>
    <w:rsid w:val="00BA1C12"/>
    <w:rsid w:val="00BA2BD7"/>
    <w:rsid w:val="00BA525A"/>
    <w:rsid w:val="00BA662C"/>
    <w:rsid w:val="00BB7ED4"/>
    <w:rsid w:val="00BC297E"/>
    <w:rsid w:val="00BE12FC"/>
    <w:rsid w:val="00BE24F2"/>
    <w:rsid w:val="00BE56D6"/>
    <w:rsid w:val="00BF420A"/>
    <w:rsid w:val="00C01F64"/>
    <w:rsid w:val="00C039E4"/>
    <w:rsid w:val="00C047AA"/>
    <w:rsid w:val="00C0493D"/>
    <w:rsid w:val="00C06BF6"/>
    <w:rsid w:val="00C1097F"/>
    <w:rsid w:val="00C23E28"/>
    <w:rsid w:val="00C26623"/>
    <w:rsid w:val="00C343FC"/>
    <w:rsid w:val="00C4289E"/>
    <w:rsid w:val="00C437B6"/>
    <w:rsid w:val="00C46ACE"/>
    <w:rsid w:val="00C50BD9"/>
    <w:rsid w:val="00C54311"/>
    <w:rsid w:val="00C55A3F"/>
    <w:rsid w:val="00C6045E"/>
    <w:rsid w:val="00C71A20"/>
    <w:rsid w:val="00C71C0B"/>
    <w:rsid w:val="00C72575"/>
    <w:rsid w:val="00C80257"/>
    <w:rsid w:val="00C96881"/>
    <w:rsid w:val="00CB5627"/>
    <w:rsid w:val="00CC180B"/>
    <w:rsid w:val="00CC2B58"/>
    <w:rsid w:val="00CC3724"/>
    <w:rsid w:val="00CC3BBC"/>
    <w:rsid w:val="00CD34EC"/>
    <w:rsid w:val="00CD3943"/>
    <w:rsid w:val="00CE5326"/>
    <w:rsid w:val="00CE7DBA"/>
    <w:rsid w:val="00CF1EA4"/>
    <w:rsid w:val="00CF2C3A"/>
    <w:rsid w:val="00CF5AEC"/>
    <w:rsid w:val="00D0670A"/>
    <w:rsid w:val="00D10D0A"/>
    <w:rsid w:val="00D12E63"/>
    <w:rsid w:val="00D137A6"/>
    <w:rsid w:val="00D144E4"/>
    <w:rsid w:val="00D25DE1"/>
    <w:rsid w:val="00D32A3E"/>
    <w:rsid w:val="00D33D85"/>
    <w:rsid w:val="00D403E3"/>
    <w:rsid w:val="00D43DE6"/>
    <w:rsid w:val="00D50AD9"/>
    <w:rsid w:val="00D578FB"/>
    <w:rsid w:val="00D60CE4"/>
    <w:rsid w:val="00D63A26"/>
    <w:rsid w:val="00D71022"/>
    <w:rsid w:val="00D7567B"/>
    <w:rsid w:val="00D8153A"/>
    <w:rsid w:val="00D846AD"/>
    <w:rsid w:val="00D86F33"/>
    <w:rsid w:val="00D945BD"/>
    <w:rsid w:val="00D94B80"/>
    <w:rsid w:val="00D97531"/>
    <w:rsid w:val="00DA4CEF"/>
    <w:rsid w:val="00DA4FE3"/>
    <w:rsid w:val="00DB14C6"/>
    <w:rsid w:val="00DB3AF1"/>
    <w:rsid w:val="00DB5FEB"/>
    <w:rsid w:val="00DB7640"/>
    <w:rsid w:val="00DC1F07"/>
    <w:rsid w:val="00DC42CC"/>
    <w:rsid w:val="00DC6890"/>
    <w:rsid w:val="00DC6921"/>
    <w:rsid w:val="00DD628A"/>
    <w:rsid w:val="00DD6D4D"/>
    <w:rsid w:val="00DE1175"/>
    <w:rsid w:val="00DE3CDA"/>
    <w:rsid w:val="00DE4B31"/>
    <w:rsid w:val="00DF5DD3"/>
    <w:rsid w:val="00DF6B5B"/>
    <w:rsid w:val="00E03850"/>
    <w:rsid w:val="00E0616C"/>
    <w:rsid w:val="00E061D8"/>
    <w:rsid w:val="00E1298E"/>
    <w:rsid w:val="00E14334"/>
    <w:rsid w:val="00E25766"/>
    <w:rsid w:val="00E30246"/>
    <w:rsid w:val="00E31B0E"/>
    <w:rsid w:val="00E518AF"/>
    <w:rsid w:val="00E52CFB"/>
    <w:rsid w:val="00E62E0B"/>
    <w:rsid w:val="00E82CB7"/>
    <w:rsid w:val="00E84638"/>
    <w:rsid w:val="00EA0C00"/>
    <w:rsid w:val="00EA16CF"/>
    <w:rsid w:val="00EB1C56"/>
    <w:rsid w:val="00EB2535"/>
    <w:rsid w:val="00EC45F4"/>
    <w:rsid w:val="00EC4F46"/>
    <w:rsid w:val="00EE1247"/>
    <w:rsid w:val="00EE58CD"/>
    <w:rsid w:val="00EF143C"/>
    <w:rsid w:val="00F00ADF"/>
    <w:rsid w:val="00F03292"/>
    <w:rsid w:val="00F10D43"/>
    <w:rsid w:val="00F1630A"/>
    <w:rsid w:val="00F16C2C"/>
    <w:rsid w:val="00F227A8"/>
    <w:rsid w:val="00F23A4C"/>
    <w:rsid w:val="00F26000"/>
    <w:rsid w:val="00F51C40"/>
    <w:rsid w:val="00F61E7C"/>
    <w:rsid w:val="00F85FA6"/>
    <w:rsid w:val="00F8648F"/>
    <w:rsid w:val="00F919B3"/>
    <w:rsid w:val="00F9704D"/>
    <w:rsid w:val="00FA1595"/>
    <w:rsid w:val="00FB1FAB"/>
    <w:rsid w:val="00FB2D12"/>
    <w:rsid w:val="00FB563C"/>
    <w:rsid w:val="00FB58CA"/>
    <w:rsid w:val="00FC313E"/>
    <w:rsid w:val="00FC66FD"/>
    <w:rsid w:val="00FD0D18"/>
    <w:rsid w:val="00FD189C"/>
    <w:rsid w:val="00FD209E"/>
    <w:rsid w:val="00FD4EE2"/>
    <w:rsid w:val="00FD60E8"/>
    <w:rsid w:val="00FE01D8"/>
    <w:rsid w:val="00FE60EA"/>
    <w:rsid w:val="00FF13ED"/>
    <w:rsid w:val="00FF1D7E"/>
    <w:rsid w:val="00FF3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paragraph" w:styleId="Heading1">
    <w:name w:val="heading 1"/>
    <w:basedOn w:val="Normal"/>
    <w:next w:val="Normal"/>
    <w:link w:val="Heading1Char"/>
    <w:uiPriority w:val="9"/>
    <w:qFormat/>
    <w:rsid w:val="0011468C"/>
    <w:pPr>
      <w:keepNext/>
      <w:numPr>
        <w:numId w:val="6"/>
      </w:numPr>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3C7B53"/>
    <w:pPr>
      <w:tabs>
        <w:tab w:val="center" w:pos="4680"/>
        <w:tab w:val="right" w:pos="9360"/>
      </w:tabs>
    </w:pPr>
  </w:style>
  <w:style w:type="character" w:customStyle="1" w:styleId="HeaderChar">
    <w:name w:val="Header Char"/>
    <w:link w:val="Header"/>
    <w:uiPriority w:val="99"/>
    <w:rsid w:val="003C7B53"/>
    <w:rPr>
      <w:sz w:val="22"/>
      <w:szCs w:val="22"/>
      <w:lang w:val="id-ID"/>
    </w:rPr>
  </w:style>
  <w:style w:type="paragraph" w:styleId="Footer">
    <w:name w:val="footer"/>
    <w:basedOn w:val="Normal"/>
    <w:link w:val="FooterChar"/>
    <w:uiPriority w:val="99"/>
    <w:unhideWhenUsed/>
    <w:rsid w:val="003C7B53"/>
    <w:pPr>
      <w:tabs>
        <w:tab w:val="center" w:pos="4680"/>
        <w:tab w:val="right" w:pos="9360"/>
      </w:tabs>
    </w:pPr>
  </w:style>
  <w:style w:type="character" w:customStyle="1" w:styleId="FooterChar">
    <w:name w:val="Footer Char"/>
    <w:link w:val="Footer"/>
    <w:uiPriority w:val="99"/>
    <w:rsid w:val="003C7B53"/>
    <w:rPr>
      <w:sz w:val="22"/>
      <w:szCs w:val="22"/>
      <w:lang w:val="id-ID"/>
    </w:rPr>
  </w:style>
  <w:style w:type="character" w:styleId="PageNumber">
    <w:name w:val="page number"/>
    <w:uiPriority w:val="99"/>
    <w:semiHidden/>
    <w:unhideWhenUsed/>
    <w:rsid w:val="00A41177"/>
  </w:style>
  <w:style w:type="paragraph" w:styleId="NormalWeb">
    <w:name w:val="Normal (Web)"/>
    <w:basedOn w:val="Normal"/>
    <w:uiPriority w:val="99"/>
    <w:semiHidden/>
    <w:unhideWhenUsed/>
    <w:rsid w:val="00F16C2C"/>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16C2C"/>
    <w:rPr>
      <w:b/>
      <w:bCs/>
    </w:rPr>
  </w:style>
  <w:style w:type="character" w:styleId="Hyperlink">
    <w:name w:val="Hyperlink"/>
    <w:uiPriority w:val="99"/>
    <w:semiHidden/>
    <w:unhideWhenUsed/>
    <w:rsid w:val="00F16C2C"/>
    <w:rPr>
      <w:color w:val="0000FF"/>
      <w:u w:val="single"/>
    </w:rPr>
  </w:style>
  <w:style w:type="character" w:customStyle="1" w:styleId="Heading1Char">
    <w:name w:val="Heading 1 Char"/>
    <w:link w:val="Heading1"/>
    <w:uiPriority w:val="9"/>
    <w:rsid w:val="0011468C"/>
    <w:rPr>
      <w:rFonts w:ascii="Cambria" w:eastAsia="Times New Roman" w:hAnsi="Cambria"/>
      <w:b/>
      <w:bCs/>
      <w:kern w:val="32"/>
      <w:sz w:val="32"/>
      <w:szCs w:val="32"/>
      <w:lang w:val="id-ID"/>
    </w:rPr>
  </w:style>
  <w:style w:type="paragraph" w:styleId="BlockText">
    <w:name w:val="Block Text"/>
    <w:basedOn w:val="Normal"/>
    <w:uiPriority w:val="99"/>
    <w:unhideWhenUsed/>
    <w:rsid w:val="00FA1595"/>
    <w:pPr>
      <w:spacing w:before="100" w:beforeAutospacing="1" w:after="100" w:afterAutospacing="1" w:line="240" w:lineRule="auto"/>
    </w:pPr>
    <w:rPr>
      <w:rFonts w:ascii="Times New Roman" w:eastAsia="Times New Roman" w:hAnsi="Times New Roman"/>
      <w:sz w:val="24"/>
      <w:szCs w:val="24"/>
      <w:lang w:eastAsia="id-ID"/>
    </w:rPr>
  </w:style>
  <w:style w:type="paragraph" w:styleId="BalloonText">
    <w:name w:val="Balloon Text"/>
    <w:basedOn w:val="Normal"/>
    <w:link w:val="BalloonTextChar"/>
    <w:uiPriority w:val="99"/>
    <w:semiHidden/>
    <w:unhideWhenUsed/>
    <w:rsid w:val="001A2E82"/>
    <w:pPr>
      <w:spacing w:line="240" w:lineRule="auto"/>
    </w:pPr>
    <w:rPr>
      <w:rFonts w:ascii="Tahoma" w:hAnsi="Tahoma"/>
      <w:sz w:val="16"/>
      <w:szCs w:val="16"/>
    </w:rPr>
  </w:style>
  <w:style w:type="character" w:customStyle="1" w:styleId="BalloonTextChar">
    <w:name w:val="Balloon Text Char"/>
    <w:link w:val="BalloonText"/>
    <w:uiPriority w:val="99"/>
    <w:semiHidden/>
    <w:rsid w:val="001A2E82"/>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paragraph" w:styleId="Heading1">
    <w:name w:val="heading 1"/>
    <w:basedOn w:val="Normal"/>
    <w:next w:val="Normal"/>
    <w:link w:val="Heading1Char"/>
    <w:uiPriority w:val="9"/>
    <w:qFormat/>
    <w:rsid w:val="0011468C"/>
    <w:pPr>
      <w:keepNext/>
      <w:numPr>
        <w:numId w:val="6"/>
      </w:numPr>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3C7B53"/>
    <w:pPr>
      <w:tabs>
        <w:tab w:val="center" w:pos="4680"/>
        <w:tab w:val="right" w:pos="9360"/>
      </w:tabs>
    </w:pPr>
  </w:style>
  <w:style w:type="character" w:customStyle="1" w:styleId="HeaderChar">
    <w:name w:val="Header Char"/>
    <w:link w:val="Header"/>
    <w:uiPriority w:val="99"/>
    <w:rsid w:val="003C7B53"/>
    <w:rPr>
      <w:sz w:val="22"/>
      <w:szCs w:val="22"/>
      <w:lang w:val="id-ID"/>
    </w:rPr>
  </w:style>
  <w:style w:type="paragraph" w:styleId="Footer">
    <w:name w:val="footer"/>
    <w:basedOn w:val="Normal"/>
    <w:link w:val="FooterChar"/>
    <w:uiPriority w:val="99"/>
    <w:unhideWhenUsed/>
    <w:rsid w:val="003C7B53"/>
    <w:pPr>
      <w:tabs>
        <w:tab w:val="center" w:pos="4680"/>
        <w:tab w:val="right" w:pos="9360"/>
      </w:tabs>
    </w:pPr>
  </w:style>
  <w:style w:type="character" w:customStyle="1" w:styleId="FooterChar">
    <w:name w:val="Footer Char"/>
    <w:link w:val="Footer"/>
    <w:uiPriority w:val="99"/>
    <w:rsid w:val="003C7B53"/>
    <w:rPr>
      <w:sz w:val="22"/>
      <w:szCs w:val="22"/>
      <w:lang w:val="id-ID"/>
    </w:rPr>
  </w:style>
  <w:style w:type="character" w:styleId="PageNumber">
    <w:name w:val="page number"/>
    <w:uiPriority w:val="99"/>
    <w:semiHidden/>
    <w:unhideWhenUsed/>
    <w:rsid w:val="00A41177"/>
  </w:style>
  <w:style w:type="paragraph" w:styleId="NormalWeb">
    <w:name w:val="Normal (Web)"/>
    <w:basedOn w:val="Normal"/>
    <w:uiPriority w:val="99"/>
    <w:semiHidden/>
    <w:unhideWhenUsed/>
    <w:rsid w:val="00F16C2C"/>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16C2C"/>
    <w:rPr>
      <w:b/>
      <w:bCs/>
    </w:rPr>
  </w:style>
  <w:style w:type="character" w:styleId="Hyperlink">
    <w:name w:val="Hyperlink"/>
    <w:uiPriority w:val="99"/>
    <w:semiHidden/>
    <w:unhideWhenUsed/>
    <w:rsid w:val="00F16C2C"/>
    <w:rPr>
      <w:color w:val="0000FF"/>
      <w:u w:val="single"/>
    </w:rPr>
  </w:style>
  <w:style w:type="character" w:customStyle="1" w:styleId="Heading1Char">
    <w:name w:val="Heading 1 Char"/>
    <w:link w:val="Heading1"/>
    <w:uiPriority w:val="9"/>
    <w:rsid w:val="0011468C"/>
    <w:rPr>
      <w:rFonts w:ascii="Cambria" w:eastAsia="Times New Roman" w:hAnsi="Cambria"/>
      <w:b/>
      <w:bCs/>
      <w:kern w:val="32"/>
      <w:sz w:val="32"/>
      <w:szCs w:val="32"/>
      <w:lang w:val="id-ID"/>
    </w:rPr>
  </w:style>
  <w:style w:type="paragraph" w:styleId="BlockText">
    <w:name w:val="Block Text"/>
    <w:basedOn w:val="Normal"/>
    <w:uiPriority w:val="99"/>
    <w:unhideWhenUsed/>
    <w:rsid w:val="00FA1595"/>
    <w:pPr>
      <w:spacing w:before="100" w:beforeAutospacing="1" w:after="100" w:afterAutospacing="1" w:line="240" w:lineRule="auto"/>
    </w:pPr>
    <w:rPr>
      <w:rFonts w:ascii="Times New Roman" w:eastAsia="Times New Roman" w:hAnsi="Times New Roman"/>
      <w:sz w:val="24"/>
      <w:szCs w:val="24"/>
      <w:lang w:eastAsia="id-ID"/>
    </w:rPr>
  </w:style>
  <w:style w:type="paragraph" w:styleId="BalloonText">
    <w:name w:val="Balloon Text"/>
    <w:basedOn w:val="Normal"/>
    <w:link w:val="BalloonTextChar"/>
    <w:uiPriority w:val="99"/>
    <w:semiHidden/>
    <w:unhideWhenUsed/>
    <w:rsid w:val="001A2E82"/>
    <w:pPr>
      <w:spacing w:line="240" w:lineRule="auto"/>
    </w:pPr>
    <w:rPr>
      <w:rFonts w:ascii="Tahoma" w:hAnsi="Tahoma"/>
      <w:sz w:val="16"/>
      <w:szCs w:val="16"/>
    </w:rPr>
  </w:style>
  <w:style w:type="character" w:customStyle="1" w:styleId="BalloonTextChar">
    <w:name w:val="Balloon Text Char"/>
    <w:link w:val="BalloonText"/>
    <w:uiPriority w:val="99"/>
    <w:semiHidden/>
    <w:rsid w:val="001A2E82"/>
    <w:rPr>
      <w:rFonts w:ascii="Tahoma"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4344">
      <w:bodyDiv w:val="1"/>
      <w:marLeft w:val="0"/>
      <w:marRight w:val="0"/>
      <w:marTop w:val="0"/>
      <w:marBottom w:val="0"/>
      <w:divBdr>
        <w:top w:val="none" w:sz="0" w:space="0" w:color="auto"/>
        <w:left w:val="none" w:sz="0" w:space="0" w:color="auto"/>
        <w:bottom w:val="none" w:sz="0" w:space="0" w:color="auto"/>
        <w:right w:val="none" w:sz="0" w:space="0" w:color="auto"/>
      </w:divBdr>
    </w:div>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411045706">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591469131">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36961076">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26685194">
      <w:bodyDiv w:val="1"/>
      <w:marLeft w:val="0"/>
      <w:marRight w:val="0"/>
      <w:marTop w:val="0"/>
      <w:marBottom w:val="0"/>
      <w:divBdr>
        <w:top w:val="none" w:sz="0" w:space="0" w:color="auto"/>
        <w:left w:val="none" w:sz="0" w:space="0" w:color="auto"/>
        <w:bottom w:val="none" w:sz="0" w:space="0" w:color="auto"/>
        <w:right w:val="none" w:sz="0" w:space="0" w:color="auto"/>
      </w:divBdr>
    </w:div>
    <w:div w:id="835657198">
      <w:bodyDiv w:val="1"/>
      <w:marLeft w:val="0"/>
      <w:marRight w:val="0"/>
      <w:marTop w:val="0"/>
      <w:marBottom w:val="0"/>
      <w:divBdr>
        <w:top w:val="none" w:sz="0" w:space="0" w:color="auto"/>
        <w:left w:val="none" w:sz="0" w:space="0" w:color="auto"/>
        <w:bottom w:val="none" w:sz="0" w:space="0" w:color="auto"/>
        <w:right w:val="none" w:sz="0" w:space="0" w:color="auto"/>
      </w:divBdr>
    </w:div>
    <w:div w:id="839736753">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98509082">
      <w:bodyDiv w:val="1"/>
      <w:marLeft w:val="0"/>
      <w:marRight w:val="0"/>
      <w:marTop w:val="0"/>
      <w:marBottom w:val="0"/>
      <w:divBdr>
        <w:top w:val="none" w:sz="0" w:space="0" w:color="auto"/>
        <w:left w:val="none" w:sz="0" w:space="0" w:color="auto"/>
        <w:bottom w:val="none" w:sz="0" w:space="0" w:color="auto"/>
        <w:right w:val="none" w:sz="0" w:space="0" w:color="auto"/>
      </w:divBdr>
    </w:div>
    <w:div w:id="1006902456">
      <w:bodyDiv w:val="1"/>
      <w:marLeft w:val="0"/>
      <w:marRight w:val="0"/>
      <w:marTop w:val="0"/>
      <w:marBottom w:val="0"/>
      <w:divBdr>
        <w:top w:val="none" w:sz="0" w:space="0" w:color="auto"/>
        <w:left w:val="none" w:sz="0" w:space="0" w:color="auto"/>
        <w:bottom w:val="none" w:sz="0" w:space="0" w:color="auto"/>
        <w:right w:val="none" w:sz="0" w:space="0" w:color="auto"/>
      </w:divBdr>
    </w:div>
    <w:div w:id="1114403488">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221211608">
      <w:bodyDiv w:val="1"/>
      <w:marLeft w:val="0"/>
      <w:marRight w:val="0"/>
      <w:marTop w:val="0"/>
      <w:marBottom w:val="0"/>
      <w:divBdr>
        <w:top w:val="none" w:sz="0" w:space="0" w:color="auto"/>
        <w:left w:val="none" w:sz="0" w:space="0" w:color="auto"/>
        <w:bottom w:val="none" w:sz="0" w:space="0" w:color="auto"/>
        <w:right w:val="none" w:sz="0" w:space="0" w:color="auto"/>
      </w:divBdr>
    </w:div>
    <w:div w:id="1269268141">
      <w:bodyDiv w:val="1"/>
      <w:marLeft w:val="0"/>
      <w:marRight w:val="0"/>
      <w:marTop w:val="0"/>
      <w:marBottom w:val="0"/>
      <w:divBdr>
        <w:top w:val="none" w:sz="0" w:space="0" w:color="auto"/>
        <w:left w:val="none" w:sz="0" w:space="0" w:color="auto"/>
        <w:bottom w:val="none" w:sz="0" w:space="0" w:color="auto"/>
        <w:right w:val="none" w:sz="0" w:space="0" w:color="auto"/>
      </w:divBdr>
    </w:div>
    <w:div w:id="1282953316">
      <w:bodyDiv w:val="1"/>
      <w:marLeft w:val="0"/>
      <w:marRight w:val="0"/>
      <w:marTop w:val="0"/>
      <w:marBottom w:val="0"/>
      <w:divBdr>
        <w:top w:val="none" w:sz="0" w:space="0" w:color="auto"/>
        <w:left w:val="none" w:sz="0" w:space="0" w:color="auto"/>
        <w:bottom w:val="none" w:sz="0" w:space="0" w:color="auto"/>
        <w:right w:val="none" w:sz="0" w:space="0" w:color="auto"/>
      </w:divBdr>
    </w:div>
    <w:div w:id="1295603243">
      <w:bodyDiv w:val="1"/>
      <w:marLeft w:val="0"/>
      <w:marRight w:val="0"/>
      <w:marTop w:val="0"/>
      <w:marBottom w:val="0"/>
      <w:divBdr>
        <w:top w:val="none" w:sz="0" w:space="0" w:color="auto"/>
        <w:left w:val="none" w:sz="0" w:space="0" w:color="auto"/>
        <w:bottom w:val="none" w:sz="0" w:space="0" w:color="auto"/>
        <w:right w:val="none" w:sz="0" w:space="0" w:color="auto"/>
      </w:divBdr>
    </w:div>
    <w:div w:id="1520243756">
      <w:bodyDiv w:val="1"/>
      <w:marLeft w:val="0"/>
      <w:marRight w:val="0"/>
      <w:marTop w:val="0"/>
      <w:marBottom w:val="0"/>
      <w:divBdr>
        <w:top w:val="none" w:sz="0" w:space="0" w:color="auto"/>
        <w:left w:val="none" w:sz="0" w:space="0" w:color="auto"/>
        <w:bottom w:val="none" w:sz="0" w:space="0" w:color="auto"/>
        <w:right w:val="none" w:sz="0" w:space="0" w:color="auto"/>
      </w:divBdr>
    </w:div>
    <w:div w:id="1557397933">
      <w:bodyDiv w:val="1"/>
      <w:marLeft w:val="0"/>
      <w:marRight w:val="0"/>
      <w:marTop w:val="0"/>
      <w:marBottom w:val="0"/>
      <w:divBdr>
        <w:top w:val="none" w:sz="0" w:space="0" w:color="auto"/>
        <w:left w:val="none" w:sz="0" w:space="0" w:color="auto"/>
        <w:bottom w:val="none" w:sz="0" w:space="0" w:color="auto"/>
        <w:right w:val="none" w:sz="0" w:space="0" w:color="auto"/>
      </w:divBdr>
    </w:div>
    <w:div w:id="1620258956">
      <w:bodyDiv w:val="1"/>
      <w:marLeft w:val="0"/>
      <w:marRight w:val="0"/>
      <w:marTop w:val="0"/>
      <w:marBottom w:val="0"/>
      <w:divBdr>
        <w:top w:val="none" w:sz="0" w:space="0" w:color="auto"/>
        <w:left w:val="none" w:sz="0" w:space="0" w:color="auto"/>
        <w:bottom w:val="none" w:sz="0" w:space="0" w:color="auto"/>
        <w:right w:val="none" w:sz="0" w:space="0" w:color="auto"/>
      </w:divBdr>
    </w:div>
    <w:div w:id="1664158205">
      <w:bodyDiv w:val="1"/>
      <w:marLeft w:val="0"/>
      <w:marRight w:val="0"/>
      <w:marTop w:val="0"/>
      <w:marBottom w:val="0"/>
      <w:divBdr>
        <w:top w:val="none" w:sz="0" w:space="0" w:color="auto"/>
        <w:left w:val="none" w:sz="0" w:space="0" w:color="auto"/>
        <w:bottom w:val="none" w:sz="0" w:space="0" w:color="auto"/>
        <w:right w:val="none" w:sz="0" w:space="0" w:color="auto"/>
      </w:divBdr>
    </w:div>
    <w:div w:id="1725520622">
      <w:bodyDiv w:val="1"/>
      <w:marLeft w:val="0"/>
      <w:marRight w:val="0"/>
      <w:marTop w:val="0"/>
      <w:marBottom w:val="0"/>
      <w:divBdr>
        <w:top w:val="none" w:sz="0" w:space="0" w:color="auto"/>
        <w:left w:val="none" w:sz="0" w:space="0" w:color="auto"/>
        <w:bottom w:val="none" w:sz="0" w:space="0" w:color="auto"/>
        <w:right w:val="none" w:sz="0" w:space="0" w:color="auto"/>
      </w:divBdr>
    </w:div>
    <w:div w:id="1855225602">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198011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d.wikipedia.org/wiki/Pemerintahan_daerah_di_Indonesi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d.wikipedia.org/wiki/Lembaga_negar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wikipedia.org/wiki/Komunika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id.wikipedia.org/w/index.php?title=Kearsipan&amp;action=edit&amp;redlink=1" TargetMode="External"/><Relationship Id="rId4" Type="http://schemas.microsoft.com/office/2007/relationships/stylesWithEffects" Target="stylesWithEffects.xml"/><Relationship Id="rId9" Type="http://schemas.openxmlformats.org/officeDocument/2006/relationships/hyperlink" Target="http://id.wikipedia.org/wiki/Undang-undang" TargetMode="External"/><Relationship Id="rId14" Type="http://schemas.openxmlformats.org/officeDocument/2006/relationships/hyperlink" Target="http://id.wikipedia.org/w/index.php?title=Lembaga_pendidikan&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4DF00-64E6-4A81-A32C-FBDE783D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3265</Words>
  <Characters>18614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21836</CharactersWithSpaces>
  <SharedDoc>false</SharedDoc>
  <HLinks>
    <vt:vector size="36" baseType="variant">
      <vt:variant>
        <vt:i4>5963815</vt:i4>
      </vt:variant>
      <vt:variant>
        <vt:i4>15</vt:i4>
      </vt:variant>
      <vt:variant>
        <vt:i4>0</vt:i4>
      </vt:variant>
      <vt:variant>
        <vt:i4>5</vt:i4>
      </vt:variant>
      <vt:variant>
        <vt:lpwstr>http://id.wikipedia.org/w/index.php?title=Lembaga_pendidikan&amp;action=edit&amp;redlink=1</vt:lpwstr>
      </vt:variant>
      <vt:variant>
        <vt:lpwstr/>
      </vt:variant>
      <vt:variant>
        <vt:i4>98</vt:i4>
      </vt:variant>
      <vt:variant>
        <vt:i4>12</vt:i4>
      </vt:variant>
      <vt:variant>
        <vt:i4>0</vt:i4>
      </vt:variant>
      <vt:variant>
        <vt:i4>5</vt:i4>
      </vt:variant>
      <vt:variant>
        <vt:lpwstr>http://id.wikipedia.org/wiki/Pemerintahan_daerah_di_Indonesia</vt:lpwstr>
      </vt:variant>
      <vt:variant>
        <vt:lpwstr/>
      </vt:variant>
      <vt:variant>
        <vt:i4>6881284</vt:i4>
      </vt:variant>
      <vt:variant>
        <vt:i4>9</vt:i4>
      </vt:variant>
      <vt:variant>
        <vt:i4>0</vt:i4>
      </vt:variant>
      <vt:variant>
        <vt:i4>5</vt:i4>
      </vt:variant>
      <vt:variant>
        <vt:lpwstr>http://id.wikipedia.org/wiki/Lembaga_negara</vt:lpwstr>
      </vt:variant>
      <vt:variant>
        <vt:lpwstr/>
      </vt:variant>
      <vt:variant>
        <vt:i4>6488109</vt:i4>
      </vt:variant>
      <vt:variant>
        <vt:i4>6</vt:i4>
      </vt:variant>
      <vt:variant>
        <vt:i4>0</vt:i4>
      </vt:variant>
      <vt:variant>
        <vt:i4>5</vt:i4>
      </vt:variant>
      <vt:variant>
        <vt:lpwstr>http://id.wikipedia.org/wiki/Komunikasi</vt:lpwstr>
      </vt:variant>
      <vt:variant>
        <vt:lpwstr/>
      </vt:variant>
      <vt:variant>
        <vt:i4>5963855</vt:i4>
      </vt:variant>
      <vt:variant>
        <vt:i4>3</vt:i4>
      </vt:variant>
      <vt:variant>
        <vt:i4>0</vt:i4>
      </vt:variant>
      <vt:variant>
        <vt:i4>5</vt:i4>
      </vt:variant>
      <vt:variant>
        <vt:lpwstr>http://id.wikipedia.org/w/index.php?title=Kearsipan&amp;action=edit&amp;redlink=1</vt:lpwstr>
      </vt:variant>
      <vt:variant>
        <vt:lpwstr/>
      </vt:variant>
      <vt:variant>
        <vt:i4>2687016</vt:i4>
      </vt:variant>
      <vt:variant>
        <vt:i4>0</vt:i4>
      </vt:variant>
      <vt:variant>
        <vt:i4>0</vt:i4>
      </vt:variant>
      <vt:variant>
        <vt:i4>5</vt:i4>
      </vt:variant>
      <vt:variant>
        <vt:lpwstr>http://id.wikipedia.org/wiki/Undang-undang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cp:revision>
  <cp:lastPrinted>2015-04-20T10:27:00Z</cp:lastPrinted>
  <dcterms:created xsi:type="dcterms:W3CDTF">2015-06-12T16:46:00Z</dcterms:created>
  <dcterms:modified xsi:type="dcterms:W3CDTF">2015-06-16T06:32:00Z</dcterms:modified>
</cp:coreProperties>
</file>